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B1089">
        <w:rPr>
          <w:rFonts w:ascii="TH SarabunPSK" w:hAnsi="TH SarabunPSK" w:cs="TH SarabunPSK" w:hint="cs"/>
          <w:b/>
          <w:bCs/>
          <w:sz w:val="40"/>
          <w:szCs w:val="40"/>
          <w:cs/>
        </w:rPr>
        <w:t>บทสรุปผู้บริห</w:t>
      </w:r>
      <w:bookmarkStart w:id="0" w:name="_GoBack"/>
      <w:bookmarkEnd w:id="0"/>
      <w:r w:rsidRPr="00CB1089">
        <w:rPr>
          <w:rFonts w:ascii="TH SarabunPSK" w:hAnsi="TH SarabunPSK" w:cs="TH SarabunPSK" w:hint="cs"/>
          <w:b/>
          <w:bCs/>
          <w:sz w:val="40"/>
          <w:szCs w:val="40"/>
          <w:cs/>
        </w:rPr>
        <w:t>าร</w:t>
      </w:r>
    </w:p>
    <w:p w:rsidR="00180BCB" w:rsidRPr="00CB1089" w:rsidRDefault="00756F61" w:rsidP="00CB1089">
      <w:pPr>
        <w:pStyle w:val="a4"/>
        <w:numPr>
          <w:ilvl w:val="0"/>
          <w:numId w:val="2"/>
        </w:num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ind w:left="284" w:hanging="284"/>
        <w:rPr>
          <w:rFonts w:ascii="TH SarabunPSK" w:hAnsi="TH SarabunPSK" w:cs="TH SarabunPSK"/>
          <w:b/>
          <w:bCs/>
          <w:sz w:val="36"/>
          <w:szCs w:val="36"/>
        </w:rPr>
      </w:pPr>
      <w:r w:rsidRPr="00CB1089"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ข้อมูลความจำเป็นพื้นฐาน (</w:t>
      </w:r>
      <w:proofErr w:type="spellStart"/>
      <w:r w:rsidRPr="00CB1089">
        <w:rPr>
          <w:rFonts w:ascii="TH SarabunPSK" w:hAnsi="TH SarabunPSK" w:cs="TH SarabunPSK" w:hint="cs"/>
          <w:b/>
          <w:bCs/>
          <w:sz w:val="36"/>
          <w:szCs w:val="36"/>
          <w:cs/>
        </w:rPr>
        <w:t>จปฐ</w:t>
      </w:r>
      <w:proofErr w:type="spellEnd"/>
      <w:r w:rsidRPr="00CB1089">
        <w:rPr>
          <w:rFonts w:ascii="TH SarabunPSK" w:hAnsi="TH SarabunPSK" w:cs="TH SarabunPSK" w:hint="cs"/>
          <w:b/>
          <w:bCs/>
          <w:sz w:val="36"/>
          <w:szCs w:val="36"/>
          <w:cs/>
        </w:rPr>
        <w:t>.)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>ผลการจัดเก็บข้อมูลความจำเป็นพื้นฐาน (</w:t>
      </w:r>
      <w:proofErr w:type="spellStart"/>
      <w:r w:rsidRPr="00CB1089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) และข้อมูลพื้นฐานระดับหมู่บ้าน  ปี </w:t>
      </w:r>
      <w:r w:rsidRPr="00CB1089">
        <w:rPr>
          <w:rFonts w:ascii="TH SarabunPSK" w:hAnsi="TH SarabunPSK" w:cs="TH SarabunPSK"/>
          <w:sz w:val="32"/>
          <w:szCs w:val="32"/>
        </w:rPr>
        <w:t xml:space="preserve">2560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ซึ่งได้ทำการสำรวจคุณภาพชีวิตของคนสุรินทร์ ทุกครัวเรือน ทุกหมู่บ้าน/ชุมชน ทั้งในเขตชนบท (เขต </w:t>
      </w:r>
      <w:proofErr w:type="spellStart"/>
      <w:r w:rsidRPr="00CB1089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.และเทศบาลตำบลที่ยกฐานะมากจาก </w:t>
      </w:r>
      <w:proofErr w:type="spellStart"/>
      <w:r w:rsidRPr="00CB1089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.)  และในเขตเมือง (เทศบาลเมืองสุรินทร์  และเทศบาลตำบลที่ยกฐานะมาจากสุขาภิบาล)   โดยจัดเก็บข้อมูลในรอบปีที่ผ่านมา (ปี </w:t>
      </w:r>
      <w:r w:rsidRPr="00CB1089">
        <w:rPr>
          <w:rFonts w:ascii="TH SarabunPSK" w:hAnsi="TH SarabunPSK" w:cs="TH SarabunPSK"/>
          <w:sz w:val="32"/>
          <w:szCs w:val="32"/>
        </w:rPr>
        <w:t xml:space="preserve">2559)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จากครัวเรือนที่มีผู้อาศัยอยู่จริงในพื้นที่เกิน </w:t>
      </w:r>
      <w:r w:rsidRPr="00CB1089">
        <w:rPr>
          <w:rFonts w:ascii="TH SarabunPSK" w:hAnsi="TH SarabunPSK" w:cs="TH SarabunPSK"/>
          <w:sz w:val="32"/>
          <w:szCs w:val="32"/>
        </w:rPr>
        <w:t xml:space="preserve">6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เดือน (ทั้งที่มีเลขที่บ้านและไม่มีเลขที่บ้าน) จำนวนทั้งสิ้น </w:t>
      </w:r>
      <w:r w:rsidRPr="00CB1089">
        <w:rPr>
          <w:rFonts w:ascii="TH SarabunPSK" w:hAnsi="TH SarabunPSK" w:cs="TH SarabunPSK"/>
          <w:sz w:val="32"/>
          <w:szCs w:val="32"/>
        </w:rPr>
        <w:t>267,836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ครัวเรือน 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จำนวน </w:t>
      </w:r>
      <w:r w:rsidRPr="00CB1089">
        <w:rPr>
          <w:rFonts w:ascii="TH SarabunPSK" w:hAnsi="TH SarabunPSK" w:cs="TH SarabunPSK"/>
          <w:spacing w:val="-4"/>
          <w:sz w:val="32"/>
          <w:szCs w:val="32"/>
        </w:rPr>
        <w:t xml:space="preserve">2,106 </w:t>
      </w:r>
      <w:r w:rsidR="00756F61" w:rsidRPr="00CB108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หมู่บ้าน </w:t>
      </w:r>
      <w:r w:rsidRPr="00CB1089">
        <w:rPr>
          <w:rFonts w:ascii="TH SarabunPSK" w:hAnsi="TH SarabunPSK" w:cs="TH SarabunPSK"/>
          <w:spacing w:val="-4"/>
          <w:sz w:val="32"/>
          <w:szCs w:val="32"/>
        </w:rPr>
        <w:t xml:space="preserve">158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ตำบล  </w:t>
      </w:r>
      <w:r w:rsidRPr="00CB1089">
        <w:rPr>
          <w:rFonts w:ascii="TH SarabunPSK" w:hAnsi="TH SarabunPSK" w:cs="TH SarabunPSK"/>
          <w:spacing w:val="-4"/>
          <w:sz w:val="32"/>
          <w:szCs w:val="32"/>
        </w:rPr>
        <w:t xml:space="preserve">17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อำเภอ  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>โดยมีประชากรรวมทั้งสิ้น จำนวน</w:t>
      </w:r>
      <w:r w:rsidRPr="00CB1089">
        <w:rPr>
          <w:rFonts w:ascii="TH SarabunPSK" w:hAnsi="TH SarabunPSK" w:cs="TH SarabunPSK"/>
          <w:spacing w:val="-4"/>
          <w:sz w:val="32"/>
          <w:szCs w:val="32"/>
        </w:rPr>
        <w:t xml:space="preserve"> 907,469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 xml:space="preserve">  คน  แยกเป็นเพศชาย </w:t>
      </w:r>
      <w:r w:rsidRPr="00CB1089">
        <w:rPr>
          <w:rFonts w:ascii="TH SarabunPSK" w:hAnsi="TH SarabunPSK" w:cs="TH SarabunPSK"/>
          <w:spacing w:val="-4"/>
          <w:sz w:val="32"/>
          <w:szCs w:val="32"/>
        </w:rPr>
        <w:t>442,818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>คน คิดเป็นร้อยละ</w:t>
      </w:r>
      <w:r w:rsidRPr="00CB1089">
        <w:rPr>
          <w:rFonts w:ascii="TH SarabunPSK" w:hAnsi="TH SarabunPSK" w:cs="TH SarabunPSK" w:hint="eastAsia"/>
          <w:sz w:val="32"/>
          <w:szCs w:val="32"/>
        </w:rPr>
        <w:t>48.79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เพศหญิง </w:t>
      </w:r>
      <w:r w:rsidRPr="00CB1089">
        <w:rPr>
          <w:rFonts w:ascii="TH SarabunPSK" w:hAnsi="TH SarabunPSK" w:cs="TH SarabunPSK"/>
          <w:sz w:val="32"/>
          <w:szCs w:val="32"/>
        </w:rPr>
        <w:t xml:space="preserve"> 464,651 </w:t>
      </w:r>
      <w:r w:rsidRPr="00CB1089">
        <w:rPr>
          <w:rFonts w:ascii="TH SarabunPSK" w:hAnsi="TH SarabunPSK" w:cs="TH SarabunPSK"/>
          <w:sz w:val="32"/>
          <w:szCs w:val="32"/>
          <w:cs/>
        </w:rPr>
        <w:t>คน  คิดเป็นร้อยละ</w:t>
      </w:r>
      <w:r w:rsidRPr="00CB1089">
        <w:rPr>
          <w:rFonts w:ascii="TH SarabunPSK" w:hAnsi="TH SarabunPSK" w:cs="TH SarabunPSK"/>
          <w:sz w:val="32"/>
          <w:szCs w:val="32"/>
        </w:rPr>
        <w:t xml:space="preserve"> 51.2</w:t>
      </w:r>
      <w:r w:rsidR="00C113D9">
        <w:rPr>
          <w:rFonts w:ascii="TH SarabunPSK" w:hAnsi="TH SarabunPSK" w:cs="TH SarabunPSK"/>
          <w:sz w:val="32"/>
          <w:szCs w:val="32"/>
        </w:rPr>
        <w:t>1</w:t>
      </w:r>
      <w:r w:rsidRPr="00CB1089">
        <w:rPr>
          <w:rFonts w:ascii="TH SarabunPSK" w:hAnsi="TH SarabunPSK" w:cs="TH SarabunPSK"/>
          <w:sz w:val="32"/>
          <w:szCs w:val="32"/>
        </w:rPr>
        <w:t xml:space="preserve"> 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ส่วนใหญ่จบการศึกษาระดับประถมศึกษา   ร้อยละ </w:t>
      </w:r>
      <w:r w:rsidRPr="00CB1089">
        <w:rPr>
          <w:rFonts w:ascii="TH SarabunPSK" w:hAnsi="TH SarabunPSK" w:cs="TH SarabunPSK"/>
          <w:sz w:val="32"/>
          <w:szCs w:val="32"/>
        </w:rPr>
        <w:t xml:space="preserve">51.52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นับถือศาสนาพุทธ  ร้อยละ </w:t>
      </w:r>
      <w:r w:rsidRPr="00CB1089">
        <w:rPr>
          <w:rFonts w:ascii="TH SarabunPSK" w:hAnsi="TH SarabunPSK" w:cs="TH SarabunPSK"/>
          <w:sz w:val="32"/>
          <w:szCs w:val="32"/>
        </w:rPr>
        <w:t>99</w:t>
      </w:r>
      <w:r w:rsidRPr="00CB1089">
        <w:rPr>
          <w:rFonts w:ascii="TH SarabunPSK" w:hAnsi="TH SarabunPSK" w:cs="TH SarabunPSK" w:hint="eastAsia"/>
          <w:sz w:val="32"/>
          <w:szCs w:val="32"/>
        </w:rPr>
        <w:t>.77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ประกอบอาชีพ ทำนา ร้อยละ  </w:t>
      </w:r>
      <w:r w:rsidRPr="00CB1089">
        <w:rPr>
          <w:rFonts w:ascii="TH SarabunPSK" w:hAnsi="TH SarabunPSK" w:cs="TH SarabunPSK"/>
          <w:sz w:val="32"/>
          <w:szCs w:val="32"/>
        </w:rPr>
        <w:t xml:space="preserve">44.10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รองลงมา คือ กำลังศึกษา  ร้อยละ  </w:t>
      </w:r>
      <w:r w:rsidRPr="00CB1089">
        <w:rPr>
          <w:rFonts w:ascii="TH SarabunPSK" w:hAnsi="TH SarabunPSK" w:cs="TH SarabunPSK"/>
          <w:sz w:val="32"/>
          <w:szCs w:val="32"/>
        </w:rPr>
        <w:t>23.20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และรับจ้าง ร้อยละ</w:t>
      </w:r>
      <w:r w:rsidRPr="00CB1089">
        <w:rPr>
          <w:rFonts w:ascii="TH SarabunPSK" w:hAnsi="TH SarabunPSK" w:cs="TH SarabunPSK"/>
          <w:sz w:val="32"/>
          <w:szCs w:val="32"/>
        </w:rPr>
        <w:t xml:space="preserve"> 19.88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มีผลสรุปของข้อมูล เป็นดังนี้ 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คุณภาพชีวิตของคนจังหวัดสุรินทร์</w:t>
      </w:r>
    </w:p>
    <w:p w:rsidR="00180BCB" w:rsidRPr="00CB1089" w:rsidRDefault="00180BCB" w:rsidP="00CB108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จากตัวชี้วัดความจำเป็นพื้นฐาน </w:t>
      </w:r>
      <w:r w:rsidRPr="00CB1089">
        <w:rPr>
          <w:rFonts w:ascii="TH SarabunPSK" w:hAnsi="TH SarabunPSK" w:cs="TH SarabunPSK"/>
          <w:sz w:val="32"/>
          <w:szCs w:val="32"/>
        </w:rPr>
        <w:t xml:space="preserve">5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หมวด </w:t>
      </w:r>
      <w:r w:rsidRPr="00CB1089">
        <w:rPr>
          <w:rFonts w:ascii="TH SarabunPSK" w:hAnsi="TH SarabunPSK" w:cs="TH SarabunPSK"/>
          <w:sz w:val="32"/>
          <w:szCs w:val="32"/>
        </w:rPr>
        <w:t xml:space="preserve">31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ตัวชี้วัด  ในภาพรวมจังหวัดสุรินทร์ ทั้งเขตชนบท  และเขตเมือง  มีตัวชี้วัดที่ไม่บรรลุเกณฑ์  เรียงลำดับจากมากไปหาน้อย และถือว่าเป็นปัญหาสำคัญ ในภาพรวมจังหวัดสุรินทร์  ที่ควรได้รับการแก้ไข </w:t>
      </w:r>
      <w:r w:rsidRPr="00CB1089">
        <w:rPr>
          <w:rFonts w:ascii="TH SarabunPSK" w:hAnsi="TH SarabunPSK" w:cs="TH SarabunPSK"/>
          <w:sz w:val="32"/>
          <w:szCs w:val="32"/>
        </w:rPr>
        <w:t xml:space="preserve">10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อันดับแรกดังนี้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ปัญหาสำคัญในภาพรวมจังหวัดสุรินทร์  ที่ควรได้รับการแก้ไข </w:t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 xml:space="preserve">10  </w:t>
      </w: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>อันดับแรก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จากข้อมูลข้างต้น  บ่งชี้ให้เห็นปัญหาสำคัญในภาพรวมจังหวัดสุรินทร์  ที่ควรได้รับการแก้ไข </w:t>
      </w:r>
      <w:r w:rsidRPr="00CB1089">
        <w:rPr>
          <w:rFonts w:ascii="TH SarabunPSK" w:hAnsi="TH SarabunPSK" w:cs="TH SarabunPSK"/>
          <w:sz w:val="32"/>
          <w:szCs w:val="32"/>
        </w:rPr>
        <w:t xml:space="preserve">10  </w:t>
      </w:r>
      <w:r w:rsidRPr="00CB1089">
        <w:rPr>
          <w:rFonts w:ascii="TH SarabunPSK" w:hAnsi="TH SarabunPSK" w:cs="TH SarabunPSK"/>
          <w:sz w:val="32"/>
          <w:szCs w:val="32"/>
          <w:cs/>
        </w:rPr>
        <w:t>อันดับแรก โดยพิจารณาจากร้อยละที่ไม่ผ่านเกณฑ์จากมากไปหาน้อย ได้แก่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24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คนในครัวเรือนไม่ดื่มสุรา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(ยกเว้นการดื่มเป็นครั้งคราวฯ)จากจำนวนที่สำรวจทั้งหมด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859,229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ไม่ผ่านเกณฑ์ร้อยละ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7.78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มีคนดื่มสุราเป็นประจำ 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จำนวน 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</w:rPr>
        <w:t>66,811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 คน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อยู่ในพื้นที่  ทั้ง 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</w:rPr>
        <w:t xml:space="preserve">17 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>อำเภอ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>โดย</w:t>
      </w:r>
      <w:r w:rsidR="0054650D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>อยู่ที่</w:t>
      </w:r>
      <w:r w:rsidRPr="00CB1089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 xml:space="preserve">อำเภอเมืองสุรินทร์ </w:t>
      </w:r>
      <w:r w:rsidR="0054650D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 xml:space="preserve">มากที่สุด </w:t>
      </w:r>
      <w:r w:rsidRPr="00CB1089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 xml:space="preserve">จำนวน 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</w:rPr>
        <w:t xml:space="preserve">12,245 </w:t>
      </w:r>
      <w:r w:rsidRPr="00CB1089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>คน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 xml:space="preserve">25 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คนในครัวเรือนไม่สูบบุหรี่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จากจำนวนที่สำรวจทั้งหมด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859,229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คน  ไม่ผ่านเกณฑ์ร้อยละ 7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.15 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มีคนสูบบุหรี่เป็นจำนวน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61,460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อยู่ในพื้นที่ทั้ง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17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อำเภอ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โดยอยู่ที่อำเภอเมืองสุรินทร์มากที่สุด จำนวน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10,599 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17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เด็กจบชั้น ม.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ได้เรียนต่อชั้น ม.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หรือเทียบเท่า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จากจำนวนที่สำรวจทั้งหมด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3,391 </w:t>
      </w:r>
      <w:proofErr w:type="gramStart"/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คน  ไม่ผ่านเกณฑ์ร้อยละ</w:t>
      </w:r>
      <w:proofErr w:type="gramEnd"/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6.16 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เป็นจำนวน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209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อยู่ในพื้นที่ทั้ง </w:t>
      </w:r>
      <w:r w:rsidRPr="00CB1089">
        <w:rPr>
          <w:rFonts w:ascii="TH SarabunPSK" w:hAnsi="TH SarabunPSK" w:cs="TH SarabunPSK"/>
          <w:sz w:val="32"/>
          <w:szCs w:val="32"/>
        </w:rPr>
        <w:t xml:space="preserve">16 </w:t>
      </w:r>
      <w:r w:rsidRPr="00CB1089">
        <w:rPr>
          <w:rFonts w:ascii="TH SarabunPSK" w:hAnsi="TH SarabunPSK" w:cs="TH SarabunPSK"/>
          <w:sz w:val="32"/>
          <w:szCs w:val="32"/>
          <w:cs/>
        </w:rPr>
        <w:t>อำเภอ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 xml:space="preserve"> ยกเว้นโนนนารายณ์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059B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CB1089">
        <w:rPr>
          <w:rFonts w:ascii="TH SarabunPSK" w:hAnsi="TH SarabunPSK" w:cs="TH SarabunPSK"/>
          <w:sz w:val="32"/>
          <w:szCs w:val="32"/>
          <w:cs/>
        </w:rPr>
        <w:t>ที่ไม่มีคนตกเกณฑ์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โดยผู้ตกเกณฑ์อยู่ที่อำเภอเมืองสุรินทร์มากที่สุด 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39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ตัวชี้วัดที่ </w:t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 xml:space="preserve">18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เด็กจบการศึกษาบังคับ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ปี ที่ไม่ได้เรียนต่อและยังไม่มีงานทำได้รับการฝึกอบรม</w:t>
      </w: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>ด้านอาชีพ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 จำนวนที่สำรวจทั้งหมด </w:t>
      </w:r>
      <w:r w:rsidRPr="00CB1089">
        <w:rPr>
          <w:rFonts w:ascii="TH SarabunPSK" w:hAnsi="TH SarabunPSK" w:cs="TH SarabunPSK"/>
          <w:sz w:val="32"/>
          <w:szCs w:val="32"/>
        </w:rPr>
        <w:t xml:space="preserve">982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คน  ไม่ผ่านเกณฑ์ร้อยละ </w:t>
      </w:r>
      <w:r w:rsidRPr="00CB1089">
        <w:rPr>
          <w:rFonts w:ascii="TH SarabunPSK" w:hAnsi="TH SarabunPSK" w:cs="TH SarabunPSK"/>
          <w:sz w:val="32"/>
          <w:szCs w:val="32"/>
        </w:rPr>
        <w:t xml:space="preserve">4.58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เป็นจำนวน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45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คน  อยู่ในพื้นที่  </w:t>
      </w:r>
      <w:r w:rsidRPr="00CB1089">
        <w:rPr>
          <w:rFonts w:ascii="TH SarabunPSK" w:hAnsi="TH SarabunPSK" w:cs="TH SarabunPSK"/>
          <w:sz w:val="32"/>
          <w:szCs w:val="32"/>
        </w:rPr>
        <w:t xml:space="preserve">10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ยกเว้นอำเภออำเภอชุมพลบุรี  ปราสาท  กาบเชิง  สำโรงทาบ  </w:t>
      </w:r>
      <w:proofErr w:type="spellStart"/>
      <w:r w:rsidRPr="00CB1089">
        <w:rPr>
          <w:rFonts w:ascii="TH SarabunPSK" w:hAnsi="TH SarabunPSK" w:cs="TH SarabunPSK"/>
          <w:sz w:val="32"/>
          <w:szCs w:val="32"/>
          <w:cs/>
        </w:rPr>
        <w:t>บัวเชด</w:t>
      </w:r>
      <w:proofErr w:type="spellEnd"/>
      <w:r w:rsidRPr="00CB1089">
        <w:rPr>
          <w:rFonts w:ascii="TH SarabunPSK" w:hAnsi="TH SarabunPSK" w:cs="TH SarabunPSK"/>
          <w:sz w:val="32"/>
          <w:szCs w:val="32"/>
          <w:cs/>
        </w:rPr>
        <w:t xml:space="preserve">  พนมดงรัก และโนนนารายณ์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ไม่มีผู้ตกเกณฑ์ ผู้ที่ตกเกณฑ์อยู่ที่อำเภอ</w:t>
      </w:r>
      <w:proofErr w:type="spellStart"/>
      <w:r w:rsidRPr="00CB1089"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มากที่สุด 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11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23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ครัวเรือนมีการเก็บออมเงิน</w:t>
      </w:r>
      <w:r w:rsidRPr="00CB108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จากจำนวนที่</w:t>
      </w:r>
      <w:r w:rsidRPr="00CB1089">
        <w:rPr>
          <w:rFonts w:ascii="TH SarabunPSK" w:hAnsi="TH SarabunPSK" w:cs="TH SarabunPSK"/>
          <w:color w:val="000000"/>
          <w:spacing w:val="20"/>
          <w:sz w:val="32"/>
          <w:szCs w:val="32"/>
          <w:cs/>
        </w:rPr>
        <w:t>สำรวจ</w:t>
      </w:r>
      <w:r w:rsidRPr="00AF0D85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ทั้งหมด </w:t>
      </w:r>
      <w:r w:rsidRPr="00AF0D85">
        <w:rPr>
          <w:rFonts w:ascii="TH SarabunPSK" w:hAnsi="TH SarabunPSK" w:cs="TH SarabunPSK"/>
          <w:color w:val="000000"/>
          <w:spacing w:val="-20"/>
          <w:sz w:val="32"/>
          <w:szCs w:val="32"/>
        </w:rPr>
        <w:t>267,836</w:t>
      </w:r>
      <w:r w:rsidRPr="00AF0D85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 ครัวเรือน ไม่ผ่านเกณฑ์ร้อยละ </w:t>
      </w:r>
      <w:proofErr w:type="gramStart"/>
      <w:r w:rsidRPr="00AF0D85">
        <w:rPr>
          <w:rFonts w:ascii="TH SarabunPSK" w:hAnsi="TH SarabunPSK" w:cs="TH SarabunPSK"/>
          <w:color w:val="000000"/>
          <w:spacing w:val="-20"/>
          <w:sz w:val="32"/>
          <w:szCs w:val="32"/>
        </w:rPr>
        <w:t xml:space="preserve">3.34  </w:t>
      </w:r>
      <w:r w:rsidRPr="00AF0D85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>เป็นจำนวน</w:t>
      </w:r>
      <w:proofErr w:type="gramEnd"/>
      <w:r w:rsidRPr="00AF0D85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 </w:t>
      </w:r>
      <w:r w:rsidRPr="00AF0D85">
        <w:rPr>
          <w:rFonts w:ascii="TH SarabunPSK" w:hAnsi="TH SarabunPSK" w:cs="TH SarabunPSK"/>
          <w:color w:val="000000"/>
          <w:spacing w:val="-20"/>
          <w:sz w:val="32"/>
          <w:szCs w:val="32"/>
        </w:rPr>
        <w:t xml:space="preserve">8,939 </w:t>
      </w:r>
      <w:r w:rsidRPr="00AF0D85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ครัวเรือน  </w:t>
      </w:r>
      <w:r w:rsidRPr="00AF0D85">
        <w:rPr>
          <w:rFonts w:ascii="TH SarabunPSK" w:hAnsi="TH SarabunPSK" w:cs="TH SarabunPSK"/>
          <w:spacing w:val="-20"/>
          <w:sz w:val="32"/>
          <w:szCs w:val="32"/>
          <w:cs/>
        </w:rPr>
        <w:t xml:space="preserve">อยู่ในพื้นที่ทั้ง </w:t>
      </w:r>
      <w:r w:rsidRPr="00AF0D85">
        <w:rPr>
          <w:rFonts w:ascii="TH SarabunPSK" w:hAnsi="TH SarabunPSK" w:cs="TH SarabunPSK"/>
          <w:spacing w:val="-20"/>
          <w:sz w:val="32"/>
          <w:szCs w:val="32"/>
        </w:rPr>
        <w:t xml:space="preserve">13 </w:t>
      </w:r>
      <w:r w:rsidRPr="00AF0D85">
        <w:rPr>
          <w:rFonts w:ascii="TH SarabunPSK" w:hAnsi="TH SarabunPSK" w:cs="TH SarabunPSK"/>
          <w:spacing w:val="-20"/>
          <w:sz w:val="32"/>
          <w:szCs w:val="32"/>
          <w:cs/>
        </w:rPr>
        <w:t>อำเภอ ยกเว้นอำเภอชุมพล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 xml:space="preserve">บุรี  ศีขรภูมิ  </w:t>
      </w:r>
      <w:proofErr w:type="spellStart"/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>สังขะ</w:t>
      </w:r>
      <w:proofErr w:type="spellEnd"/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F0D8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และโนนนารายณ์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 ที่ไม่มีคนตกเกณฑ์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ไม่มีผู้ตกเกณฑ์ โดยครัวเรือนที่ตกเกณฑ์อยู่ที่ อำเภอพนมดงรักมากที่สุด 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2,559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6. 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21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คนอายุมากกว่า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>60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ปีเต็มขึ้นไป มีอาชีพและมีรายได้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จากจำนวนที่สำรวจทั้งหมด 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163,218 </w:t>
      </w:r>
      <w:proofErr w:type="gramStart"/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คน  ไม่ผ่านเกณฑ์ร้อยละ</w:t>
      </w:r>
      <w:proofErr w:type="gramEnd"/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2.84  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เป็นจำนวน 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4,638 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คน 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อยู่ในพื้นที่ทั้ง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17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อำเภอ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โดยผู้ที่ตกเกณฑ์อยู่ที่ อำเภอเมืองสุรินทร์ มากที่สุด  จำนวน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1,494 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16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เด็กอายุ 6 – 14 ปี ได้รับการศึกษาภาคบังคับ 9 </w:t>
      </w:r>
      <w:proofErr w:type="gramStart"/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ปี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จากจำนวนที่สำรวจทั้งหมด</w:t>
      </w:r>
      <w:proofErr w:type="gramEnd"/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101,647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ไม่ผ่านเกณฑ์ร้อยละ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2.80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เป็นจำนวน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,851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อยู่ในพื้นที่ทั้ง </w:t>
      </w:r>
      <w:r w:rsidRPr="00CB1089">
        <w:rPr>
          <w:rFonts w:ascii="TH SarabunPSK" w:hAnsi="TH SarabunPSK" w:cs="TH SarabunPSK"/>
          <w:spacing w:val="-20"/>
          <w:sz w:val="32"/>
          <w:szCs w:val="32"/>
        </w:rPr>
        <w:t xml:space="preserve">13 </w:t>
      </w:r>
      <w:r w:rsidRPr="00CB1089">
        <w:rPr>
          <w:rFonts w:ascii="TH SarabunPSK" w:hAnsi="TH SarabunPSK" w:cs="TH SarabunPSK"/>
          <w:spacing w:val="-20"/>
          <w:sz w:val="32"/>
          <w:szCs w:val="32"/>
          <w:cs/>
        </w:rPr>
        <w:t>อำเภอ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 xml:space="preserve"> ยกเว้นอำเภอชุมพลบุรี 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 xml:space="preserve">ศีขรภูมิ  </w:t>
      </w:r>
      <w:proofErr w:type="spellStart"/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>สังขะ</w:t>
      </w:r>
      <w:proofErr w:type="spellEnd"/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และโนนนารายณ์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 ที่ไม่มีคนตกเกณฑ์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โดยมีผู้ที่ตกเกณฑ์อยู่ที่ อำเภอเมืองสุรินทร์ มากที่สุด 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537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8.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11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ครัวเรือนมีการจัดบ้านเรือนเป็นระเบียบเรียบร้อย  สะอาด  และถูกสุขลักษณะ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จากจำนวนที่สำรวจทั้งหมด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>267,836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ครัวเรือน  ไม่ผ่านเกณฑ์ร้อยละ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2.54 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เป็นจำนวน </w:t>
      </w:r>
      <w:r w:rsidRPr="00CB1089">
        <w:rPr>
          <w:rFonts w:ascii="TH SarabunPSK" w:hAnsi="TH SarabunPSK" w:cs="TH SarabunPSK"/>
          <w:color w:val="000000"/>
          <w:spacing w:val="20"/>
          <w:sz w:val="32"/>
          <w:szCs w:val="32"/>
        </w:rPr>
        <w:t>6,802</w:t>
      </w:r>
      <w:r w:rsidRPr="00CB1089">
        <w:rPr>
          <w:rFonts w:ascii="TH SarabunPSK" w:hAnsi="TH SarabunPSK" w:cs="TH SarabunPSK"/>
          <w:color w:val="000000"/>
          <w:spacing w:val="20"/>
          <w:sz w:val="32"/>
          <w:szCs w:val="32"/>
          <w:cs/>
        </w:rPr>
        <w:t xml:space="preserve"> ครัวเรือน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อยู่ในพื้นที่ทั้ง </w:t>
      </w:r>
      <w:r w:rsidRPr="00CB1089">
        <w:rPr>
          <w:rFonts w:ascii="TH SarabunPSK" w:hAnsi="TH SarabunPSK" w:cs="TH SarabunPSK"/>
          <w:sz w:val="32"/>
          <w:szCs w:val="32"/>
        </w:rPr>
        <w:t xml:space="preserve">16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อำเภอ 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>ยกเว้นอำเภอ</w:t>
      </w:r>
      <w:r w:rsidRPr="00CB1089">
        <w:rPr>
          <w:rFonts w:ascii="TH SarabunPSK" w:hAnsi="TH SarabunPSK" w:cs="TH SarabunPSK"/>
          <w:spacing w:val="-6"/>
          <w:sz w:val="32"/>
          <w:szCs w:val="32"/>
          <w:cs/>
        </w:rPr>
        <w:t xml:space="preserve">ศรีณรงค์  </w:t>
      </w:r>
      <w:r w:rsidRPr="00CB1089">
        <w:rPr>
          <w:rFonts w:ascii="TH SarabunPSK" w:hAnsi="TH SarabunPSK" w:cs="TH SarabunPSK"/>
          <w:sz w:val="32"/>
          <w:szCs w:val="32"/>
          <w:cs/>
        </w:rPr>
        <w:t>ที่ไม่มีคนตกเกณฑ์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โดยมีครัวเรือนที่ตกเกณฑ์อยู่ที่ อำเภอเมืองสุรินทร์มากที่สุด 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3,506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9. 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คนอายุ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35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ปีขึ้นไป  ได้รับการตรวจสุขภาพประจำปี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จำนวนที่สำรวจทั้งหมด </w:t>
      </w:r>
      <w:r w:rsidRPr="00CB1089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497</w:t>
      </w:r>
      <w:r w:rsidRPr="00CB1089">
        <w:rPr>
          <w:rFonts w:ascii="TH SarabunPSK" w:hAnsi="TH SarabunPSK" w:cs="TH SarabunPSK"/>
          <w:color w:val="000000"/>
          <w:spacing w:val="-6"/>
          <w:sz w:val="32"/>
          <w:szCs w:val="32"/>
        </w:rPr>
        <w:t>,</w:t>
      </w:r>
      <w:r w:rsidRPr="00CB1089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712  คน  ไม่ผ่านเกณฑ์ร้อยละ </w:t>
      </w:r>
      <w:r w:rsidRPr="00CB1089">
        <w:rPr>
          <w:rFonts w:ascii="TH SarabunPSK" w:hAnsi="TH SarabunPSK" w:cs="TH SarabunPSK"/>
          <w:color w:val="000000"/>
          <w:spacing w:val="-6"/>
          <w:sz w:val="32"/>
          <w:szCs w:val="32"/>
        </w:rPr>
        <w:t>1.</w:t>
      </w:r>
      <w:r w:rsidRPr="00CB1089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79</w:t>
      </w:r>
      <w:r w:rsidRPr="00CB1089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 </w:t>
      </w:r>
      <w:r w:rsidRPr="00CB1089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เป็นจำนวน 8</w:t>
      </w:r>
      <w:r w:rsidRPr="00CB1089">
        <w:rPr>
          <w:rFonts w:ascii="TH SarabunPSK" w:hAnsi="TH SarabunPSK" w:cs="TH SarabunPSK"/>
          <w:color w:val="000000"/>
          <w:spacing w:val="-6"/>
          <w:sz w:val="32"/>
          <w:szCs w:val="32"/>
        </w:rPr>
        <w:t>,</w:t>
      </w:r>
      <w:r w:rsidRPr="00CB1089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918 คน  </w:t>
      </w:r>
      <w:r w:rsidRPr="00CB1089">
        <w:rPr>
          <w:rFonts w:ascii="TH SarabunPSK" w:hAnsi="TH SarabunPSK" w:cs="TH SarabunPSK"/>
          <w:spacing w:val="-6"/>
          <w:sz w:val="32"/>
          <w:szCs w:val="32"/>
          <w:cs/>
        </w:rPr>
        <w:t>อยู่ในพื้นที่</w:t>
      </w:r>
      <w:r w:rsidRPr="00CB1089">
        <w:rPr>
          <w:rFonts w:ascii="TH SarabunPSK" w:hAnsi="TH SarabunPSK" w:cs="TH SarabunPSK"/>
          <w:spacing w:val="-6"/>
          <w:sz w:val="32"/>
          <w:szCs w:val="32"/>
        </w:rPr>
        <w:t xml:space="preserve">15 </w:t>
      </w:r>
      <w:r w:rsidRPr="00CB1089">
        <w:rPr>
          <w:rFonts w:ascii="TH SarabunPSK" w:hAnsi="TH SarabunPSK" w:cs="TH SarabunPSK"/>
          <w:spacing w:val="-6"/>
          <w:sz w:val="32"/>
          <w:szCs w:val="32"/>
          <w:cs/>
        </w:rPr>
        <w:t>อำเภอ ยกเว้นอำเภอชุมพลบุรี และ</w:t>
      </w:r>
      <w:r w:rsidRPr="00CB108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</w:t>
      </w:r>
      <w:r w:rsidRPr="00CB1089">
        <w:rPr>
          <w:rFonts w:ascii="TH SarabunPSK" w:hAnsi="TH SarabunPSK" w:cs="TH SarabunPSK"/>
          <w:spacing w:val="-6"/>
          <w:sz w:val="32"/>
          <w:szCs w:val="32"/>
          <w:cs/>
        </w:rPr>
        <w:t>โนนนารายณ์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ที่ไม่มีคนตกเกณฑ์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โดยมีผู้ที่ตกเกณฑ์อยู่ที่ อำเภอเมืองสุรินทร์ มากที่สุด 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4,464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เด็กแรกเกิดได้กินนมแม่อย่างเดียวอย่างน้อย 6 เดือนแรกติดต่อกัน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 w:hint="cs"/>
          <w:color w:val="000000"/>
          <w:spacing w:val="20"/>
          <w:sz w:val="32"/>
          <w:szCs w:val="32"/>
          <w:cs/>
        </w:rPr>
        <w:t xml:space="preserve">             </w:t>
      </w:r>
      <w:r w:rsidRPr="00CB1089">
        <w:rPr>
          <w:rFonts w:ascii="TH SarabunPSK" w:hAnsi="TH SarabunPSK" w:cs="TH SarabunPSK"/>
          <w:color w:val="000000"/>
          <w:spacing w:val="20"/>
          <w:sz w:val="32"/>
          <w:szCs w:val="32"/>
          <w:cs/>
        </w:rPr>
        <w:t>จากจำนวน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ที่สำรวจทั้งหมด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>5,872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คน  ไม่ผ่านเกณฑ์ร้อยละ 1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.28  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เป็นจำนวน 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75 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คน  อยู่ในพื้นที่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9 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อำเภอ 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ยกเว้นอำเภอปราสาท  กาบเชิง  รัต</w:t>
      </w:r>
      <w:proofErr w:type="spellStart"/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นบุ</w:t>
      </w:r>
      <w:proofErr w:type="spellEnd"/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รี  สนม  ศีขรภูมิ  ลำดวน  พนมดงรัก และโนนนารายณ์  ที่ไม่มีคนตกเกณฑ์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โดยมีผู้ที่ตกเกณฑ์อยู่ที่ อำเภอสำโรงทาบ มากที่สุด 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27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>รายได้</w:t>
      </w:r>
      <w:r w:rsidRPr="00CB1089">
        <w:rPr>
          <w:rFonts w:ascii="TH SarabunPSK" w:hAnsi="TH SarabunPSK" w:cs="TH SarabunPSK" w:hint="eastAsia"/>
          <w:b/>
          <w:bCs/>
          <w:sz w:val="32"/>
          <w:szCs w:val="32"/>
        </w:rPr>
        <w:t xml:space="preserve">- </w:t>
      </w: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รายจ่ายของคนจังหวัดสุรินทร์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ในภาพรวม  คนจังหวัดสุรินทร์  มีรายได้เฉลี่ยคนละ </w:t>
      </w:r>
      <w:r w:rsidRPr="00CB1089">
        <w:rPr>
          <w:rFonts w:ascii="TH SarabunPSK" w:hAnsi="TH SarabunPSK" w:cs="TH SarabunPSK"/>
          <w:sz w:val="32"/>
          <w:szCs w:val="32"/>
        </w:rPr>
        <w:t>6</w:t>
      </w:r>
      <w:r w:rsidR="00D260E2" w:rsidRPr="00CB1089">
        <w:rPr>
          <w:rFonts w:ascii="TH SarabunPSK" w:hAnsi="TH SarabunPSK" w:cs="TH SarabunPSK"/>
          <w:sz w:val="32"/>
          <w:szCs w:val="32"/>
        </w:rPr>
        <w:t>4,141.55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ซึ่ง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 xml:space="preserve">ต่ำกว่าปีที่ผ่านมา  </w:t>
      </w:r>
      <w:r w:rsidR="00D260E2" w:rsidRPr="00CB1089">
        <w:rPr>
          <w:rFonts w:ascii="TH SarabunPSK" w:hAnsi="TH SarabunPSK" w:cs="TH SarabunPSK"/>
          <w:sz w:val="32"/>
          <w:szCs w:val="32"/>
        </w:rPr>
        <w:t xml:space="preserve">2,200.45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อำเภอที่มีรายได้เฉลี่ยสูงสุด  คือ อำเภอ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 xml:space="preserve">พนมดงรัก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เฉลี่ยคนละ </w:t>
      </w:r>
      <w:r w:rsidRPr="00CB1089">
        <w:rPr>
          <w:rFonts w:ascii="TH SarabunPSK" w:hAnsi="TH SarabunPSK" w:cs="TH SarabunPSK"/>
          <w:sz w:val="32"/>
          <w:szCs w:val="32"/>
        </w:rPr>
        <w:t>7</w:t>
      </w:r>
      <w:r w:rsidR="00D260E2" w:rsidRPr="00CB1089">
        <w:rPr>
          <w:rFonts w:ascii="TH SarabunPSK" w:hAnsi="TH SarabunPSK" w:cs="TH SarabunPSK"/>
          <w:sz w:val="32"/>
          <w:szCs w:val="32"/>
        </w:rPr>
        <w:t>7</w:t>
      </w:r>
      <w:r w:rsidRPr="00CB1089">
        <w:rPr>
          <w:rFonts w:ascii="TH SarabunPSK" w:hAnsi="TH SarabunPSK" w:cs="TH SarabunPSK"/>
          <w:sz w:val="32"/>
          <w:szCs w:val="32"/>
        </w:rPr>
        <w:t>,</w:t>
      </w:r>
      <w:r w:rsidR="00D260E2" w:rsidRPr="00CB1089">
        <w:rPr>
          <w:rFonts w:ascii="TH SarabunPSK" w:hAnsi="TH SarabunPSK" w:cs="TH SarabunPSK"/>
          <w:sz w:val="32"/>
          <w:szCs w:val="32"/>
        </w:rPr>
        <w:t xml:space="preserve">951.80 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D260E2" w:rsidRPr="00CB1089">
        <w:rPr>
          <w:rFonts w:ascii="TH SarabunPSK" w:hAnsi="TH SarabunPSK" w:cs="TH SarabunPSK"/>
          <w:sz w:val="32"/>
          <w:szCs w:val="32"/>
        </w:rPr>
        <w:t>/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อำเภอที่มีรายได้เฉลี่ยน้อยที่สุด  คือ อำเภอ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>โนนนารายณ์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เฉลี่ยคนละ </w:t>
      </w:r>
      <w:r w:rsidRPr="00CB1089">
        <w:rPr>
          <w:rFonts w:ascii="TH SarabunPSK" w:hAnsi="TH SarabunPSK" w:cs="TH SarabunPSK"/>
          <w:sz w:val="32"/>
          <w:szCs w:val="32"/>
        </w:rPr>
        <w:t>5</w:t>
      </w:r>
      <w:r w:rsidR="00D260E2" w:rsidRPr="00CB1089">
        <w:rPr>
          <w:rFonts w:ascii="TH SarabunPSK" w:hAnsi="TH SarabunPSK" w:cs="TH SarabunPSK"/>
          <w:sz w:val="32"/>
          <w:szCs w:val="32"/>
        </w:rPr>
        <w:t>3,434.10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บาท/ปี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ส่วนรายจ่าย  ในภาพรวม  คนจังหวัดสุรินทร์   มีรายจ่ายเฉลี่ยคนละ </w:t>
      </w:r>
      <w:r w:rsidRPr="00CB1089">
        <w:rPr>
          <w:rFonts w:ascii="TH SarabunPSK" w:hAnsi="TH SarabunPSK" w:cs="TH SarabunPSK"/>
          <w:sz w:val="32"/>
          <w:szCs w:val="32"/>
        </w:rPr>
        <w:t>43,</w:t>
      </w:r>
      <w:r w:rsidR="00D260E2" w:rsidRPr="00CB1089">
        <w:rPr>
          <w:rFonts w:ascii="TH SarabunPSK" w:hAnsi="TH SarabunPSK" w:cs="TH SarabunPSK"/>
          <w:sz w:val="32"/>
          <w:szCs w:val="32"/>
        </w:rPr>
        <w:t>990.66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บาท/ปี   </w:t>
      </w:r>
      <w:r w:rsidR="00E059B7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ซึ่งสูงกว่าปี </w:t>
      </w:r>
      <w:r w:rsidR="00D260E2" w:rsidRPr="00CB1089">
        <w:rPr>
          <w:rFonts w:ascii="TH SarabunPSK" w:hAnsi="TH SarabunPSK" w:cs="TH SarabunPSK"/>
          <w:sz w:val="32"/>
          <w:szCs w:val="32"/>
        </w:rPr>
        <w:t>2559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D260E2" w:rsidRPr="00CB1089">
        <w:rPr>
          <w:rFonts w:ascii="TH SarabunPSK" w:hAnsi="TH SarabunPSK" w:cs="TH SarabunPSK"/>
          <w:sz w:val="32"/>
          <w:szCs w:val="32"/>
        </w:rPr>
        <w:t xml:space="preserve">200.66 </w:t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B1089" w:rsidRPr="00CB1089">
        <w:rPr>
          <w:rFonts w:ascii="TH SarabunPSK" w:hAnsi="TH SarabunPSK" w:cs="TH SarabunPSK"/>
          <w:sz w:val="32"/>
          <w:szCs w:val="32"/>
        </w:rPr>
        <w:t>/</w:t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อำเภอที่มีรายจ่ายเฉลี่ยสูงสุด คือ อำเภอ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>พนมดงรัก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เฉลี่ยคนละ </w:t>
      </w:r>
      <w:r w:rsidRPr="00CB1089">
        <w:rPr>
          <w:rFonts w:ascii="TH SarabunPSK" w:hAnsi="TH SarabunPSK" w:cs="TH SarabunPSK"/>
          <w:sz w:val="32"/>
          <w:szCs w:val="32"/>
        </w:rPr>
        <w:t>5</w:t>
      </w:r>
      <w:r w:rsidR="00D260E2" w:rsidRPr="00CB1089">
        <w:rPr>
          <w:rFonts w:ascii="TH SarabunPSK" w:hAnsi="TH SarabunPSK" w:cs="TH SarabunPSK"/>
          <w:sz w:val="32"/>
          <w:szCs w:val="32"/>
        </w:rPr>
        <w:t>3,560.86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บาท/ปี  อำเภอที่มีรายจ่ายเฉลี่ยน้อยที่สุด คือ อำเภอ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>โนนนารายณ์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เฉลี่ยคนละ </w:t>
      </w:r>
      <w:r w:rsidRPr="00CB1089">
        <w:rPr>
          <w:rFonts w:ascii="TH SarabunPSK" w:hAnsi="TH SarabunPSK" w:cs="TH SarabunPSK"/>
          <w:sz w:val="32"/>
          <w:szCs w:val="32"/>
        </w:rPr>
        <w:t>35,</w:t>
      </w:r>
      <w:r w:rsidR="00D260E2" w:rsidRPr="00CB1089">
        <w:rPr>
          <w:rFonts w:ascii="TH SarabunPSK" w:hAnsi="TH SarabunPSK" w:cs="TH SarabunPSK"/>
          <w:sz w:val="32"/>
          <w:szCs w:val="32"/>
        </w:rPr>
        <w:t>336.33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บาท/ปี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สำหรับแหล่งที่มาของรายได้   พบว่า 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ส่วนใหญ่มีรายได้มาจาก การประกอบอาชีพหลัก           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D260E2" w:rsidRPr="00CB1089">
        <w:rPr>
          <w:rFonts w:ascii="TH SarabunPSK" w:hAnsi="TH SarabunPSK" w:cs="TH SarabunPSK"/>
          <w:sz w:val="32"/>
          <w:szCs w:val="32"/>
        </w:rPr>
        <w:t>52</w:t>
      </w:r>
      <w:r w:rsidRPr="00CB1089">
        <w:rPr>
          <w:rFonts w:ascii="TH SarabunPSK" w:hAnsi="TH SarabunPSK" w:cs="TH SarabunPSK"/>
          <w:sz w:val="32"/>
          <w:szCs w:val="32"/>
        </w:rPr>
        <w:t>.</w:t>
      </w:r>
      <w:r w:rsidR="00D260E2" w:rsidRPr="00CB1089">
        <w:rPr>
          <w:rFonts w:ascii="TH SarabunPSK" w:hAnsi="TH SarabunPSK" w:cs="TH SarabunPSK"/>
          <w:sz w:val="32"/>
          <w:szCs w:val="32"/>
        </w:rPr>
        <w:t>08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อาชีพรอง ร้อยละ </w:t>
      </w:r>
      <w:r w:rsidRPr="00CB1089">
        <w:rPr>
          <w:rFonts w:ascii="TH SarabunPSK" w:hAnsi="TH SarabunPSK" w:cs="TH SarabunPSK"/>
          <w:sz w:val="32"/>
          <w:szCs w:val="32"/>
        </w:rPr>
        <w:t>22.5</w:t>
      </w:r>
      <w:r w:rsidR="00D260E2" w:rsidRPr="00CB1089">
        <w:rPr>
          <w:rFonts w:ascii="TH SarabunPSK" w:hAnsi="TH SarabunPSK" w:cs="TH SarabunPSK"/>
          <w:sz w:val="32"/>
          <w:szCs w:val="32"/>
        </w:rPr>
        <w:t>5</w:t>
      </w:r>
      <w:r w:rsidRPr="00CB1089">
        <w:rPr>
          <w:rFonts w:ascii="TH SarabunPSK" w:hAnsi="TH SarabunPSK" w:cs="TH SarabunPSK"/>
          <w:sz w:val="32"/>
          <w:szCs w:val="32"/>
        </w:rPr>
        <w:t xml:space="preserve">  </w:t>
      </w:r>
      <w:r w:rsidRPr="00CB1089">
        <w:rPr>
          <w:rFonts w:ascii="TH SarabunPSK" w:hAnsi="TH SarabunPSK" w:cs="TH SarabunPSK"/>
          <w:sz w:val="32"/>
          <w:szCs w:val="32"/>
          <w:cs/>
        </w:rPr>
        <w:t>รายได้อื่น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C03BA7" w:rsidRPr="00CB1089">
        <w:rPr>
          <w:rFonts w:ascii="TH SarabunPSK" w:hAnsi="TH SarabunPSK" w:cs="TH SarabunPSK"/>
          <w:sz w:val="32"/>
          <w:szCs w:val="32"/>
        </w:rPr>
        <w:t>14.15</w:t>
      </w:r>
      <w:r w:rsidRPr="00CB1089">
        <w:rPr>
          <w:rFonts w:ascii="TH SarabunPSK" w:hAnsi="TH SarabunPSK" w:cs="TH SarabunPSK"/>
          <w:sz w:val="32"/>
          <w:szCs w:val="32"/>
        </w:rPr>
        <w:t xml:space="preserve">  </w:t>
      </w:r>
      <w:r w:rsidRPr="00E059B7">
        <w:rPr>
          <w:rFonts w:ascii="TH SarabunPSK" w:hAnsi="TH SarabunPSK" w:cs="TH SarabunPSK" w:hint="cs"/>
          <w:spacing w:val="-20"/>
          <w:sz w:val="32"/>
          <w:szCs w:val="32"/>
          <w:cs/>
        </w:rPr>
        <w:t>และได้จากการ</w:t>
      </w:r>
      <w:r w:rsidRPr="00E059B7">
        <w:rPr>
          <w:rFonts w:ascii="TH SarabunPSK" w:hAnsi="TH SarabunPSK" w:cs="TH SarabunPSK"/>
          <w:spacing w:val="-20"/>
          <w:sz w:val="32"/>
          <w:szCs w:val="32"/>
          <w:cs/>
        </w:rPr>
        <w:t>ปลูก เลี้ยง หาเอง</w:t>
      </w:r>
      <w:r w:rsidRPr="00E059B7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ร้อยละ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3BA7" w:rsidRPr="00CB1089">
        <w:rPr>
          <w:rFonts w:ascii="TH SarabunPSK" w:hAnsi="TH SarabunPSK" w:cs="TH SarabunPSK"/>
          <w:sz w:val="32"/>
          <w:szCs w:val="32"/>
        </w:rPr>
        <w:t>11.20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>ส่วนรายจ่าย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>คนจังหวัดสุรินทร์  ส่วนใหญ่มีรายจ่าย ไปใน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การอุปโภคบริโภคที่จำเป็น              ร้อยละ </w:t>
      </w:r>
      <w:r w:rsidR="00C03BA7" w:rsidRPr="00CB1089">
        <w:rPr>
          <w:rFonts w:ascii="TH SarabunPSK" w:hAnsi="TH SarabunPSK" w:cs="TH SarabunPSK"/>
          <w:sz w:val="32"/>
          <w:szCs w:val="32"/>
        </w:rPr>
        <w:t>38.12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รองลงมา คือ การชำระหนี้ร้อยละ </w:t>
      </w:r>
      <w:r w:rsidR="00C03BA7" w:rsidRPr="00CB1089">
        <w:rPr>
          <w:rFonts w:ascii="TH SarabunPSK" w:hAnsi="TH SarabunPSK" w:cs="TH SarabunPSK"/>
          <w:sz w:val="32"/>
          <w:szCs w:val="32"/>
        </w:rPr>
        <w:t>28.57</w:t>
      </w:r>
      <w:r w:rsidRPr="00CB1089">
        <w:rPr>
          <w:rFonts w:ascii="TH SarabunPSK" w:hAnsi="TH SarabunPSK" w:cs="TH SarabunPSK"/>
          <w:sz w:val="32"/>
          <w:szCs w:val="32"/>
        </w:rPr>
        <w:t xml:space="preserve"> 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ใช้จ่ายสำหรับต้นทุนการผลิตร้อยละ </w:t>
      </w:r>
      <w:r w:rsidRPr="00CB1089">
        <w:rPr>
          <w:rFonts w:ascii="TH SarabunPSK" w:hAnsi="TH SarabunPSK" w:cs="TH SarabunPSK"/>
          <w:sz w:val="32"/>
          <w:szCs w:val="32"/>
        </w:rPr>
        <w:t>2</w:t>
      </w:r>
      <w:r w:rsidR="00C03BA7" w:rsidRPr="00CB1089">
        <w:rPr>
          <w:rFonts w:ascii="TH SarabunPSK" w:hAnsi="TH SarabunPSK" w:cs="TH SarabunPSK"/>
          <w:sz w:val="32"/>
          <w:szCs w:val="32"/>
        </w:rPr>
        <w:t>1.42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และการอุปโภคบริโภคที่ไม่จำเป็น ร้อยละ </w:t>
      </w:r>
      <w:r w:rsidRPr="00CB1089">
        <w:rPr>
          <w:rFonts w:ascii="TH SarabunPSK" w:hAnsi="TH SarabunPSK" w:cs="TH SarabunPSK"/>
          <w:sz w:val="32"/>
          <w:szCs w:val="32"/>
        </w:rPr>
        <w:t>1</w:t>
      </w:r>
      <w:r w:rsidR="00C03BA7" w:rsidRPr="00CB1089">
        <w:rPr>
          <w:rFonts w:ascii="TH SarabunPSK" w:hAnsi="TH SarabunPSK" w:cs="TH SarabunPSK"/>
          <w:sz w:val="32"/>
          <w:szCs w:val="32"/>
        </w:rPr>
        <w:t>1.86</w:t>
      </w:r>
    </w:p>
    <w:p w:rsidR="00756F61" w:rsidRPr="00CB1089" w:rsidRDefault="00756F61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56F61" w:rsidRPr="00CB1089" w:rsidRDefault="00756F61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56F61" w:rsidRPr="00CB1089" w:rsidRDefault="00756F61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ความสุขของคนจังหวัดสุรินทร์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ในปี </w:t>
      </w:r>
      <w:r w:rsidR="00C03BA7" w:rsidRPr="00CB1089">
        <w:rPr>
          <w:rFonts w:ascii="TH SarabunPSK" w:hAnsi="TH SarabunPSK" w:cs="TH SarabunPSK"/>
          <w:sz w:val="32"/>
          <w:szCs w:val="32"/>
        </w:rPr>
        <w:t>2560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คนจังหวัดสุรินทร์มีระดับความความสุขเฉลี่ย </w:t>
      </w:r>
      <w:r w:rsidR="00C03BA7" w:rsidRPr="00CB1089">
        <w:rPr>
          <w:rFonts w:ascii="TH SarabunPSK" w:hAnsi="TH SarabunPSK" w:cs="TH SarabunPSK"/>
          <w:sz w:val="32"/>
          <w:szCs w:val="32"/>
        </w:rPr>
        <w:t>8.21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ซึ่งสูงกว่าปี </w:t>
      </w:r>
      <w:r w:rsidR="00C03BA7" w:rsidRPr="00CB1089">
        <w:rPr>
          <w:rFonts w:ascii="TH SarabunPSK" w:hAnsi="TH SarabunPSK" w:cs="TH SarabunPSK"/>
          <w:sz w:val="32"/>
          <w:szCs w:val="32"/>
        </w:rPr>
        <w:t xml:space="preserve">2559  </w:t>
      </w:r>
      <w:r w:rsidR="00C03BA7" w:rsidRPr="00CB1089">
        <w:rPr>
          <w:rFonts w:ascii="TH SarabunPSK" w:hAnsi="TH SarabunPSK" w:cs="TH SarabunPSK" w:hint="cs"/>
          <w:sz w:val="32"/>
          <w:szCs w:val="32"/>
          <w:cs/>
        </w:rPr>
        <w:t xml:space="preserve">เฉลี่ย </w:t>
      </w:r>
      <w:r w:rsidR="00C03BA7" w:rsidRPr="00CB1089">
        <w:rPr>
          <w:rFonts w:ascii="TH SarabunPSK" w:hAnsi="TH SarabunPSK" w:cs="TH SarabunPSK"/>
          <w:sz w:val="32"/>
          <w:szCs w:val="32"/>
        </w:rPr>
        <w:t xml:space="preserve">0.21 </w:t>
      </w:r>
      <w:r w:rsidRPr="00CB1089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ในปี </w:t>
      </w:r>
      <w:r w:rsidR="00C03BA7" w:rsidRPr="00CB1089">
        <w:rPr>
          <w:rFonts w:ascii="TH SarabunPSK" w:hAnsi="TH SarabunPSK" w:cs="TH SarabunPSK"/>
          <w:sz w:val="32"/>
          <w:szCs w:val="32"/>
        </w:rPr>
        <w:t>2560</w:t>
      </w:r>
      <w:r w:rsidRPr="00CB1089">
        <w:rPr>
          <w:rFonts w:ascii="TH SarabunPSK" w:hAnsi="TH SarabunPSK" w:cs="TH SarabunPSK"/>
          <w:sz w:val="32"/>
          <w:szCs w:val="32"/>
        </w:rPr>
        <w:t xml:space="preserve">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พบว่า คนใน</w:t>
      </w:r>
      <w:r w:rsidR="00C03BA7" w:rsidRPr="00CB1089">
        <w:rPr>
          <w:rFonts w:ascii="TH SarabunPSK" w:hAnsi="TH SarabunPSK" w:cs="TH SarabunPSK" w:hint="cs"/>
          <w:sz w:val="32"/>
          <w:szCs w:val="32"/>
          <w:cs/>
        </w:rPr>
        <w:t xml:space="preserve">อำเภอทีมีความสุขเฉลี่ยสูงสุด คือ อำเภอศีขรภูมิ เฉลี่ย </w:t>
      </w:r>
      <w:r w:rsidR="00C03BA7" w:rsidRPr="00CB1089">
        <w:rPr>
          <w:rFonts w:ascii="TH SarabunPSK" w:hAnsi="TH SarabunPSK" w:cs="TH SarabunPSK"/>
          <w:sz w:val="32"/>
          <w:szCs w:val="32"/>
        </w:rPr>
        <w:t xml:space="preserve">8.72 </w:t>
      </w:r>
      <w:r w:rsidR="00C03BA7" w:rsidRPr="00CB1089">
        <w:rPr>
          <w:rFonts w:ascii="TH SarabunPSK" w:hAnsi="TH SarabunPSK" w:cs="TH SarabunPSK" w:hint="cs"/>
          <w:sz w:val="32"/>
          <w:szCs w:val="32"/>
          <w:cs/>
        </w:rPr>
        <w:t xml:space="preserve">อำเภอที่มีความสุขเฉลี่ยน้อยที่สุด คือ อำเภอโนนนารายณ์ เฉลี่ย </w:t>
      </w:r>
      <w:r w:rsidR="00C03BA7" w:rsidRPr="00CB1089">
        <w:rPr>
          <w:rFonts w:ascii="TH SarabunPSK" w:hAnsi="TH SarabunPSK" w:cs="TH SarabunPSK"/>
          <w:sz w:val="32"/>
          <w:szCs w:val="32"/>
        </w:rPr>
        <w:t xml:space="preserve">7.26 </w:t>
      </w:r>
    </w:p>
    <w:p w:rsidR="00980F29" w:rsidRPr="00CB1089" w:rsidRDefault="00980F29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56F61" w:rsidRPr="00CB1089" w:rsidRDefault="00756F61" w:rsidP="00CB1089">
      <w:pPr>
        <w:pStyle w:val="a4"/>
        <w:numPr>
          <w:ilvl w:val="0"/>
          <w:numId w:val="2"/>
        </w:num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ข้อมูลพื้นฐานระดับหมู่บ้าน (</w:t>
      </w:r>
      <w:proofErr w:type="spellStart"/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กชช</w:t>
      </w:r>
      <w:proofErr w:type="spellEnd"/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ค) </w:t>
      </w:r>
    </w:p>
    <w:p w:rsidR="00A533E3" w:rsidRPr="00CB1089" w:rsidRDefault="00A533E3" w:rsidP="00CB1089">
      <w:pPr>
        <w:pStyle w:val="a4"/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ผลการจัด</w:t>
      </w:r>
      <w:proofErr w:type="spellStart"/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ระดัย</w:t>
      </w:r>
      <w:proofErr w:type="spellEnd"/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การพัฒนาของหมู่บ้าน</w:t>
      </w:r>
    </w:p>
    <w:p w:rsidR="00980F29" w:rsidRPr="00CB1089" w:rsidRDefault="00756F61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    ผลการจัดระดับการพัฒนาของหมู่บ้านจากข้อมูล </w:t>
      </w:r>
      <w:proofErr w:type="spellStart"/>
      <w:r w:rsidRPr="00CB1089">
        <w:rPr>
          <w:rFonts w:ascii="TH SarabunPSK" w:hAnsi="TH SarabunPSK" w:cs="TH SarabunPSK" w:hint="cs"/>
          <w:sz w:val="32"/>
          <w:szCs w:val="32"/>
          <w:cs/>
        </w:rPr>
        <w:t>กชช</w:t>
      </w:r>
      <w:proofErr w:type="spellEnd"/>
      <w:r w:rsidRPr="00CB1089">
        <w:rPr>
          <w:rFonts w:ascii="TH SarabunPSK" w:hAnsi="TH SarabunPSK" w:cs="TH SarabunPSK" w:hint="cs"/>
          <w:sz w:val="32"/>
          <w:szCs w:val="32"/>
          <w:cs/>
        </w:rPr>
        <w:t>.</w:t>
      </w:r>
      <w:r w:rsidRPr="00CB1089">
        <w:rPr>
          <w:rFonts w:ascii="TH SarabunPSK" w:hAnsi="TH SarabunPSK" w:cs="TH SarabunPSK"/>
          <w:sz w:val="32"/>
          <w:szCs w:val="32"/>
        </w:rPr>
        <w:t>2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ค ปี </w:t>
      </w:r>
      <w:r w:rsidRPr="00CB1089">
        <w:rPr>
          <w:rFonts w:ascii="TH SarabunPSK" w:hAnsi="TH SarabunPSK" w:cs="TH SarabunPSK"/>
          <w:sz w:val="32"/>
          <w:szCs w:val="32"/>
        </w:rPr>
        <w:t xml:space="preserve">2560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ในภาพรวมจังหวัดจำนวน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2,106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หมู่บ้าน สรุปได้ดังนี้</w:t>
      </w:r>
    </w:p>
    <w:p w:rsidR="00A533E3" w:rsidRPr="00CB1089" w:rsidRDefault="00A533E3" w:rsidP="00CB1089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หมู่บ้านเร่งรัดพัฒนาอันดับ 1</w:t>
      </w:r>
      <w:r w:rsidR="00E059B7">
        <w:rPr>
          <w:rFonts w:ascii="TH SarabunPSK" w:hAnsi="TH SarabunPSK" w:cs="TH SarabunPSK" w:hint="cs"/>
          <w:sz w:val="32"/>
          <w:szCs w:val="32"/>
          <w:cs/>
        </w:rPr>
        <w:t xml:space="preserve"> ระดับล้าหลัง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จำนวน    5</w:t>
      </w:r>
      <w:r w:rsidRPr="00CB1089">
        <w:rPr>
          <w:rFonts w:ascii="TH SarabunPSK" w:hAnsi="TH SarabunPSK" w:cs="TH SarabunPSK"/>
          <w:sz w:val="32"/>
          <w:szCs w:val="32"/>
        </w:rPr>
        <w:t>2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 หมู่บ้าน</w:t>
      </w: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/>
          <w:sz w:val="32"/>
          <w:szCs w:val="32"/>
        </w:rPr>
        <w:t>2</w:t>
      </w:r>
      <w:r w:rsidRPr="00CB1089">
        <w:rPr>
          <w:rFonts w:ascii="TH SarabunPSK" w:hAnsi="TH SarabunPSK" w:cs="TH SarabunPSK"/>
          <w:sz w:val="32"/>
          <w:szCs w:val="32"/>
          <w:cs/>
        </w:rPr>
        <w:t>.</w:t>
      </w:r>
      <w:r w:rsidRPr="00CB1089">
        <w:rPr>
          <w:rFonts w:ascii="TH SarabunPSK" w:hAnsi="TH SarabunPSK" w:cs="TH SarabunPSK"/>
          <w:sz w:val="32"/>
          <w:szCs w:val="32"/>
        </w:rPr>
        <w:t>47</w:t>
      </w:r>
    </w:p>
    <w:p w:rsidR="00A533E3" w:rsidRPr="00CB1089" w:rsidRDefault="00A533E3" w:rsidP="00CB1089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หมู่บ้านเร่งรัดพัฒนาอันดับ 2</w:t>
      </w:r>
      <w:r w:rsidR="00E059B7">
        <w:rPr>
          <w:rFonts w:ascii="TH SarabunPSK" w:hAnsi="TH SarabunPSK" w:cs="TH SarabunPSK" w:hint="cs"/>
          <w:sz w:val="32"/>
          <w:szCs w:val="32"/>
          <w:cs/>
        </w:rPr>
        <w:t xml:space="preserve"> ระดับปานกลาง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  888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 หมู่บ้าน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คิดเป็นร้อยละ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4</w:t>
      </w:r>
      <w:r w:rsidRPr="00CB1089">
        <w:rPr>
          <w:rFonts w:ascii="TH SarabunPSK" w:hAnsi="TH SarabunPSK" w:cs="TH SarabunPSK"/>
          <w:sz w:val="32"/>
          <w:szCs w:val="32"/>
        </w:rPr>
        <w:t>2</w:t>
      </w:r>
      <w:r w:rsidRPr="00CB1089">
        <w:rPr>
          <w:rFonts w:ascii="TH SarabunPSK" w:hAnsi="TH SarabunPSK" w:cs="TH SarabunPSK"/>
          <w:sz w:val="32"/>
          <w:szCs w:val="32"/>
          <w:cs/>
        </w:rPr>
        <w:t>.</w:t>
      </w:r>
      <w:r w:rsidRPr="00CB1089">
        <w:rPr>
          <w:rFonts w:ascii="TH SarabunPSK" w:hAnsi="TH SarabunPSK" w:cs="TH SarabunPSK"/>
          <w:sz w:val="32"/>
          <w:szCs w:val="32"/>
        </w:rPr>
        <w:t>1</w:t>
      </w:r>
      <w:r w:rsidRPr="00CB1089">
        <w:rPr>
          <w:rFonts w:ascii="TH SarabunPSK" w:hAnsi="TH SarabunPSK" w:cs="TH SarabunPSK"/>
          <w:sz w:val="32"/>
          <w:szCs w:val="32"/>
          <w:cs/>
        </w:rPr>
        <w:t>7</w:t>
      </w:r>
    </w:p>
    <w:p w:rsidR="00A533E3" w:rsidRPr="00CB1089" w:rsidRDefault="00A533E3" w:rsidP="00CB1089">
      <w:pPr>
        <w:pStyle w:val="a4"/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ab/>
        <w:t>หมู่บ้านเร่งรัดพัฒนาอันดับ 3</w:t>
      </w:r>
      <w:r w:rsidR="00E059B7">
        <w:rPr>
          <w:rFonts w:ascii="TH SarabunPSK" w:hAnsi="TH SarabunPSK" w:cs="TH SarabunPSK" w:hint="cs"/>
          <w:sz w:val="32"/>
          <w:szCs w:val="32"/>
          <w:cs/>
        </w:rPr>
        <w:t xml:space="preserve"> ระดับก้าวหน้า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จำนวน 1,16</w:t>
      </w:r>
      <w:r w:rsidRPr="00CB1089">
        <w:rPr>
          <w:rFonts w:ascii="TH SarabunPSK" w:hAnsi="TH SarabunPSK" w:cs="TH SarabunPSK"/>
          <w:sz w:val="32"/>
          <w:szCs w:val="32"/>
        </w:rPr>
        <w:t>6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 หมู่บ้าน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คิดเป็นร้อยละ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55.</w:t>
      </w:r>
      <w:r w:rsidRPr="00CB1089">
        <w:rPr>
          <w:rFonts w:ascii="TH SarabunPSK" w:hAnsi="TH SarabunPSK" w:cs="TH SarabunPSK"/>
          <w:sz w:val="32"/>
          <w:szCs w:val="32"/>
        </w:rPr>
        <w:t>37</w:t>
      </w:r>
    </w:p>
    <w:p w:rsidR="00756F61" w:rsidRPr="00CB1089" w:rsidRDefault="00A533E3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1089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EC45EA" w:rsidRPr="00CB108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ปัญหาเร่งด่วนของหมู่บ้านที่ควรได้รับการแก้ไข </w:t>
      </w:r>
      <w:r w:rsidR="00EC45EA" w:rsidRPr="00CB1089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 w:rsidR="00EC45EA" w:rsidRPr="00CB1089">
        <w:rPr>
          <w:rFonts w:ascii="TH SarabunPSK" w:hAnsi="TH SarabunPSK" w:cs="TH SarabunPSK"/>
          <w:b/>
          <w:bCs/>
          <w:sz w:val="32"/>
          <w:szCs w:val="32"/>
          <w:cs/>
        </w:rPr>
        <w:t>อันดับแรก</w:t>
      </w:r>
    </w:p>
    <w:p w:rsidR="00EC45EA" w:rsidRPr="00CB1089" w:rsidRDefault="00EC45EA" w:rsidP="00CB1089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1</w:t>
      </w:r>
      <w:r w:rsidR="00CB1089"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การได้รับการศึกษา   ( ตัวชี้วัดที่ 20 )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="00CB1089" w:rsidRPr="00CB1089">
        <w:rPr>
          <w:rFonts w:ascii="TH SarabunPSK" w:hAnsi="TH SarabunPSK" w:cs="TH SarabunPSK"/>
          <w:sz w:val="32"/>
          <w:szCs w:val="32"/>
          <w:cs/>
        </w:rPr>
        <w:t xml:space="preserve">จำนวนหมู่บ้านที่มีปัญหามาก  </w:t>
      </w:r>
      <w:r w:rsidRPr="00CB1089">
        <w:rPr>
          <w:rFonts w:ascii="TH SarabunPSK" w:hAnsi="TH SarabunPSK" w:cs="TH SarabunPSK"/>
          <w:sz w:val="32"/>
          <w:szCs w:val="32"/>
          <w:cs/>
        </w:rPr>
        <w:t>1,324</w:t>
      </w:r>
      <w:r w:rsidR="00CB1089" w:rsidRPr="00CB1089">
        <w:rPr>
          <w:rFonts w:ascii="TH SarabunPSK" w:hAnsi="TH SarabunPSK" w:cs="TH SarabunPSK"/>
          <w:sz w:val="32"/>
          <w:szCs w:val="32"/>
          <w:cs/>
        </w:rPr>
        <w:t xml:space="preserve"> หมู่บ้าน</w:t>
      </w:r>
    </w:p>
    <w:p w:rsidR="00EC45EA" w:rsidRPr="00CB1089" w:rsidRDefault="00EC45EA" w:rsidP="00CB1089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2</w:t>
      </w:r>
      <w:r w:rsidR="00CB1089"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ความปลอดภัยจากภัยพิบัติ   ( ตัวชี้วัดที่ 32 )</w:t>
      </w:r>
      <w:r w:rsidR="00CB1089" w:rsidRPr="00CB1089">
        <w:rPr>
          <w:rFonts w:ascii="TH SarabunPSK" w:hAnsi="TH SarabunPSK" w:cs="TH SarabunPSK"/>
          <w:sz w:val="32"/>
          <w:szCs w:val="32"/>
          <w:cs/>
        </w:rPr>
        <w:t xml:space="preserve"> จำนวนหมู่บ้านที่มีปัญหามาก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1,241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="00CB1089" w:rsidRPr="00CB1089">
        <w:rPr>
          <w:rFonts w:ascii="TH SarabunPSK" w:hAnsi="TH SarabunPSK" w:cs="TH SarabunPSK"/>
          <w:sz w:val="32"/>
          <w:szCs w:val="32"/>
          <w:cs/>
        </w:rPr>
        <w:t>หมู่บ้าน</w:t>
      </w:r>
    </w:p>
    <w:p w:rsidR="00EC45EA" w:rsidRPr="00CB1089" w:rsidRDefault="00EC45EA" w:rsidP="00CB1089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3</w:t>
      </w:r>
      <w:r w:rsidR="00CB1089"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ผลผลิตจากการทำการเกษตรอื่นๆ   ( ตัวชี้วัดที่ 12 )</w:t>
      </w:r>
      <w:r w:rsidR="00CB1089" w:rsidRPr="00CB1089">
        <w:rPr>
          <w:rFonts w:ascii="TH SarabunPSK" w:hAnsi="TH SarabunPSK" w:cs="TH SarabunPSK"/>
          <w:sz w:val="32"/>
          <w:szCs w:val="32"/>
          <w:cs/>
        </w:rPr>
        <w:t xml:space="preserve"> จำนวนหมู่บ้านที่มีปัญหามาก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1,165</w:t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p w:rsidR="00EC45EA" w:rsidRPr="00CB1089" w:rsidRDefault="00EC45EA" w:rsidP="00CB1089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4</w:t>
      </w:r>
      <w:r w:rsidR="00CB1089"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การกีฬา   ( ตัวชี้วัดที่ 17 )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="00CB1089" w:rsidRPr="00CB1089">
        <w:rPr>
          <w:rFonts w:ascii="TH SarabunPSK" w:hAnsi="TH SarabunPSK" w:cs="TH SarabunPSK"/>
          <w:sz w:val="32"/>
          <w:szCs w:val="32"/>
          <w:cs/>
        </w:rPr>
        <w:tab/>
        <w:t xml:space="preserve">จำนวนหมู่บ้านที่มีปัญหามาก </w:t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>925</w:t>
      </w:r>
      <w:r w:rsidR="00CB1089" w:rsidRPr="00CB1089">
        <w:rPr>
          <w:rFonts w:ascii="TH SarabunPSK" w:hAnsi="TH SarabunPSK" w:cs="TH SarabunPSK"/>
          <w:sz w:val="32"/>
          <w:szCs w:val="32"/>
          <w:cs/>
        </w:rPr>
        <w:t xml:space="preserve"> หมู่บ้าน</w:t>
      </w:r>
    </w:p>
    <w:p w:rsidR="00CB1089" w:rsidRPr="00CB1089" w:rsidRDefault="00EC45EA" w:rsidP="00CB1089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5</w:t>
      </w:r>
      <w:r w:rsidR="00CB1089"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การมีงานทำ   ( ตัวชี้วัดที่ 8 )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="00CB1089" w:rsidRPr="00CB1089">
        <w:rPr>
          <w:rFonts w:ascii="TH SarabunPSK" w:hAnsi="TH SarabunPSK" w:cs="TH SarabunPSK"/>
          <w:sz w:val="32"/>
          <w:szCs w:val="32"/>
          <w:cs/>
        </w:rPr>
        <w:tab/>
        <w:t xml:space="preserve">จำนวนหมู่บ้านที่มีปัญหามาก </w:t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>744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  <w:r w:rsidR="00CB1089" w:rsidRPr="00CB1089">
        <w:rPr>
          <w:rFonts w:ascii="TH SarabunPSK" w:hAnsi="TH SarabunPSK" w:cs="TH SarabunPSK"/>
          <w:sz w:val="32"/>
          <w:szCs w:val="32"/>
        </w:rPr>
        <w:t xml:space="preserve"> </w:t>
      </w:r>
    </w:p>
    <w:p w:rsidR="00EC45EA" w:rsidRPr="00CB1089" w:rsidRDefault="00CB1089" w:rsidP="00CB1089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</w:rPr>
        <w:t>6.</w:t>
      </w:r>
      <w:r w:rsidR="00EC45EA" w:rsidRPr="00CB1089">
        <w:rPr>
          <w:rFonts w:ascii="TH SarabunPSK" w:hAnsi="TH SarabunPSK" w:cs="TH SarabunPSK"/>
          <w:sz w:val="32"/>
          <w:szCs w:val="32"/>
          <w:cs/>
        </w:rPr>
        <w:tab/>
        <w:t xml:space="preserve">การติดต่อสื่อสาร   </w:t>
      </w:r>
      <w:proofErr w:type="gramStart"/>
      <w:r w:rsidR="00EC45EA" w:rsidRPr="00CB1089">
        <w:rPr>
          <w:rFonts w:ascii="TH SarabunPSK" w:hAnsi="TH SarabunPSK" w:cs="TH SarabunPSK"/>
          <w:sz w:val="32"/>
          <w:szCs w:val="32"/>
          <w:cs/>
        </w:rPr>
        <w:t>( ตัวชี้วัดที่</w:t>
      </w:r>
      <w:proofErr w:type="gramEnd"/>
      <w:r w:rsidR="00EC45EA" w:rsidRPr="00CB1089">
        <w:rPr>
          <w:rFonts w:ascii="TH SarabunPSK" w:hAnsi="TH SarabunPSK" w:cs="TH SarabunPSK"/>
          <w:sz w:val="32"/>
          <w:szCs w:val="32"/>
          <w:cs/>
        </w:rPr>
        <w:t xml:space="preserve"> 7 )</w:t>
      </w:r>
      <w:r w:rsidR="00EC45EA"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จำนวนหมู่บ้านที่มีปัญหามาก  </w:t>
      </w:r>
      <w:r w:rsidR="00EC45EA" w:rsidRPr="00CB1089">
        <w:rPr>
          <w:rFonts w:ascii="TH SarabunPSK" w:hAnsi="TH SarabunPSK" w:cs="TH SarabunPSK"/>
          <w:sz w:val="32"/>
          <w:szCs w:val="32"/>
          <w:cs/>
        </w:rPr>
        <w:t>742</w:t>
      </w:r>
      <w:r w:rsidR="00EC45EA"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p w:rsidR="00CB1089" w:rsidRPr="00CB1089" w:rsidRDefault="00EC45EA" w:rsidP="00CB1089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7</w:t>
      </w:r>
      <w:r w:rsidR="00CB1089"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การเรียนรู้โดยชุมชน   ( ตัวชี้วัดที่ 24 )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จำนวนหมู่บ้านที่มีปัญหามาก  </w:t>
      </w:r>
      <w:r w:rsidRPr="00CB1089">
        <w:rPr>
          <w:rFonts w:ascii="TH SarabunPSK" w:hAnsi="TH SarabunPSK" w:cs="TH SarabunPSK"/>
          <w:sz w:val="32"/>
          <w:szCs w:val="32"/>
          <w:cs/>
        </w:rPr>
        <w:t>660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p w:rsidR="00EC45EA" w:rsidRPr="00CB1089" w:rsidRDefault="00EC45EA" w:rsidP="00CB1089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8</w:t>
      </w:r>
      <w:r w:rsidR="00CB1089"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การมีส่วนร่วมของชุมชน   ( ตัวชี้วัดที่ 21 )</w:t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 จำนวนหมู่บ้านที่มีปัญหามาก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578</w:t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p w:rsidR="00EC45EA" w:rsidRPr="00CB1089" w:rsidRDefault="00EC45EA" w:rsidP="00CB1089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9</w:t>
      </w:r>
      <w:r w:rsidR="00CB1089"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การเข้าถึงแหล่งเงินทุน   ( ตัวชี้วัดที่ 23 )</w:t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 จำนวนหมู่บ้านที่มีปัญหามาก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493</w:t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p w:rsidR="007E25C7" w:rsidRPr="00CB1089" w:rsidRDefault="00EC45EA" w:rsidP="00C67730">
      <w:pPr>
        <w:tabs>
          <w:tab w:val="left" w:pos="993"/>
          <w:tab w:val="left" w:pos="1134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10</w:t>
      </w:r>
      <w:r w:rsidR="00CB1089"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การมีที่ดินทำกิน   ( ตัวชี้วัดที่ 6 )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 จำนวนหมู่บ้านที่มีปัญหามาก      </w:t>
      </w:r>
      <w:r w:rsidRPr="00CB1089">
        <w:rPr>
          <w:rFonts w:ascii="TH SarabunPSK" w:hAnsi="TH SarabunPSK" w:cs="TH SarabunPSK"/>
          <w:sz w:val="32"/>
          <w:szCs w:val="32"/>
          <w:cs/>
        </w:rPr>
        <w:t>347</w:t>
      </w:r>
      <w:r w:rsidR="00CB1089"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sectPr w:rsidR="007E25C7" w:rsidRPr="00CB1089" w:rsidSect="006668ED">
      <w:pgSz w:w="11906" w:h="16838"/>
      <w:pgMar w:top="1418" w:right="102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10218"/>
    <w:multiLevelType w:val="hybridMultilevel"/>
    <w:tmpl w:val="C3F4E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C0ECE"/>
    <w:multiLevelType w:val="hybridMultilevel"/>
    <w:tmpl w:val="5808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B0F"/>
    <w:rsid w:val="000070FD"/>
    <w:rsid w:val="00011862"/>
    <w:rsid w:val="000119D3"/>
    <w:rsid w:val="00012AB9"/>
    <w:rsid w:val="0001362D"/>
    <w:rsid w:val="000226C5"/>
    <w:rsid w:val="00025401"/>
    <w:rsid w:val="00031E51"/>
    <w:rsid w:val="0003249E"/>
    <w:rsid w:val="000338EA"/>
    <w:rsid w:val="00034892"/>
    <w:rsid w:val="000360EB"/>
    <w:rsid w:val="000363E7"/>
    <w:rsid w:val="000426E3"/>
    <w:rsid w:val="000427A0"/>
    <w:rsid w:val="00042CDB"/>
    <w:rsid w:val="00046A6D"/>
    <w:rsid w:val="00053323"/>
    <w:rsid w:val="00053A44"/>
    <w:rsid w:val="00056CAC"/>
    <w:rsid w:val="0006628A"/>
    <w:rsid w:val="000702F5"/>
    <w:rsid w:val="000738D9"/>
    <w:rsid w:val="000808A9"/>
    <w:rsid w:val="00080FBB"/>
    <w:rsid w:val="00081D3F"/>
    <w:rsid w:val="000844A8"/>
    <w:rsid w:val="00087948"/>
    <w:rsid w:val="000A08F4"/>
    <w:rsid w:val="000A59DB"/>
    <w:rsid w:val="000B15B2"/>
    <w:rsid w:val="000B22AF"/>
    <w:rsid w:val="000B2785"/>
    <w:rsid w:val="000B3507"/>
    <w:rsid w:val="000C34CC"/>
    <w:rsid w:val="000C5A0E"/>
    <w:rsid w:val="000C5DFB"/>
    <w:rsid w:val="000D3300"/>
    <w:rsid w:val="000E172E"/>
    <w:rsid w:val="000E25EC"/>
    <w:rsid w:val="000E2E71"/>
    <w:rsid w:val="000E48EA"/>
    <w:rsid w:val="000F2D61"/>
    <w:rsid w:val="000F3418"/>
    <w:rsid w:val="00101140"/>
    <w:rsid w:val="0010116F"/>
    <w:rsid w:val="001015D4"/>
    <w:rsid w:val="001024F7"/>
    <w:rsid w:val="00105C3A"/>
    <w:rsid w:val="00112FE0"/>
    <w:rsid w:val="00113980"/>
    <w:rsid w:val="00117F57"/>
    <w:rsid w:val="00123E24"/>
    <w:rsid w:val="00124C0D"/>
    <w:rsid w:val="00133A4F"/>
    <w:rsid w:val="00143ED5"/>
    <w:rsid w:val="00143FBB"/>
    <w:rsid w:val="0014658E"/>
    <w:rsid w:val="00146B40"/>
    <w:rsid w:val="00152373"/>
    <w:rsid w:val="00155B2A"/>
    <w:rsid w:val="001560E3"/>
    <w:rsid w:val="001566AD"/>
    <w:rsid w:val="00160924"/>
    <w:rsid w:val="00163720"/>
    <w:rsid w:val="001723A1"/>
    <w:rsid w:val="00174CAF"/>
    <w:rsid w:val="00177A21"/>
    <w:rsid w:val="00180BCB"/>
    <w:rsid w:val="00182796"/>
    <w:rsid w:val="00194CA7"/>
    <w:rsid w:val="0019543B"/>
    <w:rsid w:val="00196742"/>
    <w:rsid w:val="001A1F00"/>
    <w:rsid w:val="001A474A"/>
    <w:rsid w:val="001C2715"/>
    <w:rsid w:val="001C37A2"/>
    <w:rsid w:val="001D3CEF"/>
    <w:rsid w:val="001D5077"/>
    <w:rsid w:val="001D79F5"/>
    <w:rsid w:val="001E3421"/>
    <w:rsid w:val="001F5114"/>
    <w:rsid w:val="002060E4"/>
    <w:rsid w:val="0020659E"/>
    <w:rsid w:val="002072A8"/>
    <w:rsid w:val="00207795"/>
    <w:rsid w:val="00207813"/>
    <w:rsid w:val="00210699"/>
    <w:rsid w:val="0021107F"/>
    <w:rsid w:val="0021546C"/>
    <w:rsid w:val="002162E2"/>
    <w:rsid w:val="00220C62"/>
    <w:rsid w:val="002239BE"/>
    <w:rsid w:val="00224B55"/>
    <w:rsid w:val="002261D6"/>
    <w:rsid w:val="00226D06"/>
    <w:rsid w:val="00226F99"/>
    <w:rsid w:val="00227ABF"/>
    <w:rsid w:val="00231584"/>
    <w:rsid w:val="002323EA"/>
    <w:rsid w:val="00234F62"/>
    <w:rsid w:val="002418E0"/>
    <w:rsid w:val="00245ABB"/>
    <w:rsid w:val="0024733E"/>
    <w:rsid w:val="00247F6F"/>
    <w:rsid w:val="00251F40"/>
    <w:rsid w:val="00256706"/>
    <w:rsid w:val="00257B2D"/>
    <w:rsid w:val="00273FDA"/>
    <w:rsid w:val="00277BDE"/>
    <w:rsid w:val="00282F1C"/>
    <w:rsid w:val="0028573B"/>
    <w:rsid w:val="00285841"/>
    <w:rsid w:val="00286BF6"/>
    <w:rsid w:val="002871C6"/>
    <w:rsid w:val="00287826"/>
    <w:rsid w:val="002903F7"/>
    <w:rsid w:val="0029259D"/>
    <w:rsid w:val="00294DB5"/>
    <w:rsid w:val="002A1593"/>
    <w:rsid w:val="002A4C77"/>
    <w:rsid w:val="002A4EF4"/>
    <w:rsid w:val="002A7C2F"/>
    <w:rsid w:val="002B306F"/>
    <w:rsid w:val="002B53C8"/>
    <w:rsid w:val="002C5BD6"/>
    <w:rsid w:val="002C6060"/>
    <w:rsid w:val="002D474D"/>
    <w:rsid w:val="002D4A21"/>
    <w:rsid w:val="002D4E09"/>
    <w:rsid w:val="002D524D"/>
    <w:rsid w:val="002D5DDE"/>
    <w:rsid w:val="002D5E29"/>
    <w:rsid w:val="002D664B"/>
    <w:rsid w:val="002D7531"/>
    <w:rsid w:val="002E0964"/>
    <w:rsid w:val="002E3742"/>
    <w:rsid w:val="002F19CD"/>
    <w:rsid w:val="002F298F"/>
    <w:rsid w:val="002F731E"/>
    <w:rsid w:val="002F7DD9"/>
    <w:rsid w:val="0031152A"/>
    <w:rsid w:val="0031322D"/>
    <w:rsid w:val="0031353B"/>
    <w:rsid w:val="00320345"/>
    <w:rsid w:val="003206D2"/>
    <w:rsid w:val="00320F78"/>
    <w:rsid w:val="003218A3"/>
    <w:rsid w:val="00321BCC"/>
    <w:rsid w:val="00325AF4"/>
    <w:rsid w:val="00327C6B"/>
    <w:rsid w:val="00331F3E"/>
    <w:rsid w:val="00335D56"/>
    <w:rsid w:val="0034133B"/>
    <w:rsid w:val="00341B7A"/>
    <w:rsid w:val="0034348F"/>
    <w:rsid w:val="00343543"/>
    <w:rsid w:val="00352069"/>
    <w:rsid w:val="00353CE0"/>
    <w:rsid w:val="003579E0"/>
    <w:rsid w:val="00357DC6"/>
    <w:rsid w:val="00361246"/>
    <w:rsid w:val="0036132D"/>
    <w:rsid w:val="00362CCC"/>
    <w:rsid w:val="00366BF7"/>
    <w:rsid w:val="00370BD6"/>
    <w:rsid w:val="00372BF5"/>
    <w:rsid w:val="003745B0"/>
    <w:rsid w:val="00377149"/>
    <w:rsid w:val="00383A51"/>
    <w:rsid w:val="00385997"/>
    <w:rsid w:val="00386C73"/>
    <w:rsid w:val="00387E66"/>
    <w:rsid w:val="00391A8D"/>
    <w:rsid w:val="0039375C"/>
    <w:rsid w:val="00394D3F"/>
    <w:rsid w:val="00396197"/>
    <w:rsid w:val="00397BA6"/>
    <w:rsid w:val="003A1C42"/>
    <w:rsid w:val="003B2A74"/>
    <w:rsid w:val="003C2D88"/>
    <w:rsid w:val="003C2EDD"/>
    <w:rsid w:val="003C3A18"/>
    <w:rsid w:val="003D02A4"/>
    <w:rsid w:val="003D0F57"/>
    <w:rsid w:val="003D1C7F"/>
    <w:rsid w:val="003E1218"/>
    <w:rsid w:val="003F2710"/>
    <w:rsid w:val="003F49DF"/>
    <w:rsid w:val="003F5E2E"/>
    <w:rsid w:val="0040267B"/>
    <w:rsid w:val="00407E60"/>
    <w:rsid w:val="00411374"/>
    <w:rsid w:val="00414729"/>
    <w:rsid w:val="0041696C"/>
    <w:rsid w:val="004171A7"/>
    <w:rsid w:val="00417CE6"/>
    <w:rsid w:val="00417E58"/>
    <w:rsid w:val="00427097"/>
    <w:rsid w:val="004375E3"/>
    <w:rsid w:val="00441CB0"/>
    <w:rsid w:val="004430AF"/>
    <w:rsid w:val="00447D52"/>
    <w:rsid w:val="00451787"/>
    <w:rsid w:val="00452569"/>
    <w:rsid w:val="004557BA"/>
    <w:rsid w:val="0046037D"/>
    <w:rsid w:val="004645CC"/>
    <w:rsid w:val="004655B4"/>
    <w:rsid w:val="00465C27"/>
    <w:rsid w:val="004668F9"/>
    <w:rsid w:val="00467B0C"/>
    <w:rsid w:val="00471C6C"/>
    <w:rsid w:val="00473314"/>
    <w:rsid w:val="00474D7D"/>
    <w:rsid w:val="00475DFB"/>
    <w:rsid w:val="00477CB9"/>
    <w:rsid w:val="0048781A"/>
    <w:rsid w:val="00490A19"/>
    <w:rsid w:val="004910A5"/>
    <w:rsid w:val="00491CF9"/>
    <w:rsid w:val="00492E43"/>
    <w:rsid w:val="004A12C1"/>
    <w:rsid w:val="004A360E"/>
    <w:rsid w:val="004B1659"/>
    <w:rsid w:val="004B1C91"/>
    <w:rsid w:val="004B2719"/>
    <w:rsid w:val="004B5D35"/>
    <w:rsid w:val="004B7730"/>
    <w:rsid w:val="004C2870"/>
    <w:rsid w:val="004C2E18"/>
    <w:rsid w:val="004C7531"/>
    <w:rsid w:val="004D2E13"/>
    <w:rsid w:val="004D5B24"/>
    <w:rsid w:val="004E0FDA"/>
    <w:rsid w:val="004E206E"/>
    <w:rsid w:val="004E4874"/>
    <w:rsid w:val="004E563C"/>
    <w:rsid w:val="004E6364"/>
    <w:rsid w:val="004F0938"/>
    <w:rsid w:val="004F1809"/>
    <w:rsid w:val="004F3910"/>
    <w:rsid w:val="004F63AE"/>
    <w:rsid w:val="004F63E8"/>
    <w:rsid w:val="004F7210"/>
    <w:rsid w:val="005035C4"/>
    <w:rsid w:val="005036EA"/>
    <w:rsid w:val="005046A4"/>
    <w:rsid w:val="0050495F"/>
    <w:rsid w:val="00504DEF"/>
    <w:rsid w:val="00512834"/>
    <w:rsid w:val="005208ED"/>
    <w:rsid w:val="00520D25"/>
    <w:rsid w:val="005211DF"/>
    <w:rsid w:val="005212BC"/>
    <w:rsid w:val="0052260C"/>
    <w:rsid w:val="00524CF7"/>
    <w:rsid w:val="00531A24"/>
    <w:rsid w:val="00531DA4"/>
    <w:rsid w:val="00535EB6"/>
    <w:rsid w:val="00544EB4"/>
    <w:rsid w:val="0054650D"/>
    <w:rsid w:val="0054719A"/>
    <w:rsid w:val="00553BD8"/>
    <w:rsid w:val="00555934"/>
    <w:rsid w:val="0056557E"/>
    <w:rsid w:val="005736FC"/>
    <w:rsid w:val="00573A3F"/>
    <w:rsid w:val="00574749"/>
    <w:rsid w:val="0057504A"/>
    <w:rsid w:val="005829AA"/>
    <w:rsid w:val="005837D4"/>
    <w:rsid w:val="005860E5"/>
    <w:rsid w:val="005878EC"/>
    <w:rsid w:val="00590F99"/>
    <w:rsid w:val="00592BAB"/>
    <w:rsid w:val="005950B9"/>
    <w:rsid w:val="0059578E"/>
    <w:rsid w:val="005A1A9D"/>
    <w:rsid w:val="005A6F15"/>
    <w:rsid w:val="005B119A"/>
    <w:rsid w:val="005B2AC5"/>
    <w:rsid w:val="005B6672"/>
    <w:rsid w:val="005C3A44"/>
    <w:rsid w:val="005C4B8F"/>
    <w:rsid w:val="005D095D"/>
    <w:rsid w:val="005D0AE6"/>
    <w:rsid w:val="005D166A"/>
    <w:rsid w:val="005D2DEF"/>
    <w:rsid w:val="005D41D7"/>
    <w:rsid w:val="005D460D"/>
    <w:rsid w:val="005E01A5"/>
    <w:rsid w:val="005E0DA0"/>
    <w:rsid w:val="005E160D"/>
    <w:rsid w:val="005E36DB"/>
    <w:rsid w:val="005E544F"/>
    <w:rsid w:val="005F2F74"/>
    <w:rsid w:val="005F5BC8"/>
    <w:rsid w:val="00600A2E"/>
    <w:rsid w:val="00602E4E"/>
    <w:rsid w:val="006031B5"/>
    <w:rsid w:val="00604E6D"/>
    <w:rsid w:val="00606A58"/>
    <w:rsid w:val="0060739F"/>
    <w:rsid w:val="00612A5A"/>
    <w:rsid w:val="00616B05"/>
    <w:rsid w:val="00626EA7"/>
    <w:rsid w:val="0063106F"/>
    <w:rsid w:val="0063357B"/>
    <w:rsid w:val="0063663F"/>
    <w:rsid w:val="00642BE4"/>
    <w:rsid w:val="00645B5F"/>
    <w:rsid w:val="00646211"/>
    <w:rsid w:val="00651448"/>
    <w:rsid w:val="00653870"/>
    <w:rsid w:val="0065660D"/>
    <w:rsid w:val="00656C86"/>
    <w:rsid w:val="00661694"/>
    <w:rsid w:val="006661FE"/>
    <w:rsid w:val="006668ED"/>
    <w:rsid w:val="006670FF"/>
    <w:rsid w:val="006679FB"/>
    <w:rsid w:val="00673CC8"/>
    <w:rsid w:val="00681620"/>
    <w:rsid w:val="006840F1"/>
    <w:rsid w:val="00685F9C"/>
    <w:rsid w:val="006906CC"/>
    <w:rsid w:val="006938E7"/>
    <w:rsid w:val="0069769A"/>
    <w:rsid w:val="006A0C6D"/>
    <w:rsid w:val="006A0D23"/>
    <w:rsid w:val="006A293F"/>
    <w:rsid w:val="006A53F7"/>
    <w:rsid w:val="006B022A"/>
    <w:rsid w:val="006B03CD"/>
    <w:rsid w:val="006B0D39"/>
    <w:rsid w:val="006B0E00"/>
    <w:rsid w:val="006B4DF9"/>
    <w:rsid w:val="006C2180"/>
    <w:rsid w:val="006C2964"/>
    <w:rsid w:val="006C2BAC"/>
    <w:rsid w:val="006C4498"/>
    <w:rsid w:val="006C649E"/>
    <w:rsid w:val="006C7F3E"/>
    <w:rsid w:val="006D186F"/>
    <w:rsid w:val="006D4D25"/>
    <w:rsid w:val="006D5FC4"/>
    <w:rsid w:val="006E0402"/>
    <w:rsid w:val="006E2442"/>
    <w:rsid w:val="006E269F"/>
    <w:rsid w:val="006E2A67"/>
    <w:rsid w:val="006E3F0A"/>
    <w:rsid w:val="006E60BA"/>
    <w:rsid w:val="006F16B4"/>
    <w:rsid w:val="006F1B0F"/>
    <w:rsid w:val="006F2B95"/>
    <w:rsid w:val="006F3FB6"/>
    <w:rsid w:val="006F7B30"/>
    <w:rsid w:val="006F7CF1"/>
    <w:rsid w:val="007026FE"/>
    <w:rsid w:val="0070338C"/>
    <w:rsid w:val="00703C31"/>
    <w:rsid w:val="00704F7F"/>
    <w:rsid w:val="007108DC"/>
    <w:rsid w:val="00712111"/>
    <w:rsid w:val="00720ADA"/>
    <w:rsid w:val="00721D9A"/>
    <w:rsid w:val="00722C5B"/>
    <w:rsid w:val="00726A7E"/>
    <w:rsid w:val="0073311B"/>
    <w:rsid w:val="007412EE"/>
    <w:rsid w:val="00742E79"/>
    <w:rsid w:val="007432BE"/>
    <w:rsid w:val="00743A08"/>
    <w:rsid w:val="0074665B"/>
    <w:rsid w:val="00747FA9"/>
    <w:rsid w:val="007518A5"/>
    <w:rsid w:val="00755AD0"/>
    <w:rsid w:val="007560F9"/>
    <w:rsid w:val="00756F61"/>
    <w:rsid w:val="0075787C"/>
    <w:rsid w:val="00757C4C"/>
    <w:rsid w:val="00761E05"/>
    <w:rsid w:val="0076240D"/>
    <w:rsid w:val="007628CF"/>
    <w:rsid w:val="007637DA"/>
    <w:rsid w:val="007655C7"/>
    <w:rsid w:val="007742EE"/>
    <w:rsid w:val="00780E88"/>
    <w:rsid w:val="00784DCC"/>
    <w:rsid w:val="00785B08"/>
    <w:rsid w:val="00787FCA"/>
    <w:rsid w:val="00790383"/>
    <w:rsid w:val="0079677C"/>
    <w:rsid w:val="0079716D"/>
    <w:rsid w:val="007A1F64"/>
    <w:rsid w:val="007A27B3"/>
    <w:rsid w:val="007B1625"/>
    <w:rsid w:val="007B1701"/>
    <w:rsid w:val="007B2332"/>
    <w:rsid w:val="007B2425"/>
    <w:rsid w:val="007B2D3A"/>
    <w:rsid w:val="007C119E"/>
    <w:rsid w:val="007C1AEA"/>
    <w:rsid w:val="007C42A4"/>
    <w:rsid w:val="007C45E9"/>
    <w:rsid w:val="007C6C68"/>
    <w:rsid w:val="007D2BD0"/>
    <w:rsid w:val="007D3860"/>
    <w:rsid w:val="007D62EC"/>
    <w:rsid w:val="007D7E7F"/>
    <w:rsid w:val="007E077C"/>
    <w:rsid w:val="007E25C7"/>
    <w:rsid w:val="007F1FE9"/>
    <w:rsid w:val="007F3891"/>
    <w:rsid w:val="007F7DFC"/>
    <w:rsid w:val="008022A7"/>
    <w:rsid w:val="00805DAB"/>
    <w:rsid w:val="0080614D"/>
    <w:rsid w:val="00806939"/>
    <w:rsid w:val="00812C85"/>
    <w:rsid w:val="00812C99"/>
    <w:rsid w:val="008142B9"/>
    <w:rsid w:val="008148E8"/>
    <w:rsid w:val="00815C94"/>
    <w:rsid w:val="00823068"/>
    <w:rsid w:val="0082427D"/>
    <w:rsid w:val="00825947"/>
    <w:rsid w:val="00827996"/>
    <w:rsid w:val="00827DA6"/>
    <w:rsid w:val="00834A13"/>
    <w:rsid w:val="008369DB"/>
    <w:rsid w:val="00837287"/>
    <w:rsid w:val="00837B9C"/>
    <w:rsid w:val="00837E34"/>
    <w:rsid w:val="008468D6"/>
    <w:rsid w:val="00852B3E"/>
    <w:rsid w:val="008533B0"/>
    <w:rsid w:val="00853DB6"/>
    <w:rsid w:val="00861C1A"/>
    <w:rsid w:val="00862CB8"/>
    <w:rsid w:val="008639D4"/>
    <w:rsid w:val="008703F8"/>
    <w:rsid w:val="0087209F"/>
    <w:rsid w:val="0087433D"/>
    <w:rsid w:val="008766B7"/>
    <w:rsid w:val="00885BE2"/>
    <w:rsid w:val="00887F08"/>
    <w:rsid w:val="008932FD"/>
    <w:rsid w:val="008958D9"/>
    <w:rsid w:val="00896CF5"/>
    <w:rsid w:val="008A511E"/>
    <w:rsid w:val="008A5128"/>
    <w:rsid w:val="008A6E0B"/>
    <w:rsid w:val="008A74D9"/>
    <w:rsid w:val="008B0A35"/>
    <w:rsid w:val="008B0A68"/>
    <w:rsid w:val="008B1642"/>
    <w:rsid w:val="008B1896"/>
    <w:rsid w:val="008B2F3E"/>
    <w:rsid w:val="008B3649"/>
    <w:rsid w:val="008B3C06"/>
    <w:rsid w:val="008B3C53"/>
    <w:rsid w:val="008B75DA"/>
    <w:rsid w:val="008C2C1F"/>
    <w:rsid w:val="008C4DD4"/>
    <w:rsid w:val="008C6C4B"/>
    <w:rsid w:val="008C7E01"/>
    <w:rsid w:val="008E160F"/>
    <w:rsid w:val="008E2839"/>
    <w:rsid w:val="008E2E4E"/>
    <w:rsid w:val="008E31CC"/>
    <w:rsid w:val="008E3317"/>
    <w:rsid w:val="008F745F"/>
    <w:rsid w:val="00903F0D"/>
    <w:rsid w:val="009044E6"/>
    <w:rsid w:val="00906F9D"/>
    <w:rsid w:val="009117B2"/>
    <w:rsid w:val="00912E26"/>
    <w:rsid w:val="00913050"/>
    <w:rsid w:val="00916E32"/>
    <w:rsid w:val="00923DC0"/>
    <w:rsid w:val="009249D6"/>
    <w:rsid w:val="0092571F"/>
    <w:rsid w:val="009320E2"/>
    <w:rsid w:val="009350C5"/>
    <w:rsid w:val="00937DCB"/>
    <w:rsid w:val="00937FB3"/>
    <w:rsid w:val="00943964"/>
    <w:rsid w:val="00947B4D"/>
    <w:rsid w:val="00950422"/>
    <w:rsid w:val="00951C0C"/>
    <w:rsid w:val="009522CA"/>
    <w:rsid w:val="009529D7"/>
    <w:rsid w:val="009557F9"/>
    <w:rsid w:val="00955833"/>
    <w:rsid w:val="0095651D"/>
    <w:rsid w:val="00956FB7"/>
    <w:rsid w:val="00960E4D"/>
    <w:rsid w:val="00961B85"/>
    <w:rsid w:val="009641BA"/>
    <w:rsid w:val="0096613A"/>
    <w:rsid w:val="00966945"/>
    <w:rsid w:val="0097246C"/>
    <w:rsid w:val="00974463"/>
    <w:rsid w:val="00974501"/>
    <w:rsid w:val="009746DD"/>
    <w:rsid w:val="00980F29"/>
    <w:rsid w:val="009831D6"/>
    <w:rsid w:val="00993CE2"/>
    <w:rsid w:val="00995384"/>
    <w:rsid w:val="009956D1"/>
    <w:rsid w:val="00996576"/>
    <w:rsid w:val="0099675F"/>
    <w:rsid w:val="009A4680"/>
    <w:rsid w:val="009A577D"/>
    <w:rsid w:val="009B035F"/>
    <w:rsid w:val="009B29D7"/>
    <w:rsid w:val="009B5366"/>
    <w:rsid w:val="009B6450"/>
    <w:rsid w:val="009C1C62"/>
    <w:rsid w:val="009C2B9C"/>
    <w:rsid w:val="009C2C52"/>
    <w:rsid w:val="009C3495"/>
    <w:rsid w:val="009C34D9"/>
    <w:rsid w:val="009C3FF7"/>
    <w:rsid w:val="009C55B7"/>
    <w:rsid w:val="009C7B7F"/>
    <w:rsid w:val="009D0ADC"/>
    <w:rsid w:val="009D0D79"/>
    <w:rsid w:val="009D1A49"/>
    <w:rsid w:val="009D1C9F"/>
    <w:rsid w:val="009E02F0"/>
    <w:rsid w:val="009F0E73"/>
    <w:rsid w:val="009F61E6"/>
    <w:rsid w:val="009F68C4"/>
    <w:rsid w:val="00A0023E"/>
    <w:rsid w:val="00A02AFE"/>
    <w:rsid w:val="00A037A0"/>
    <w:rsid w:val="00A06609"/>
    <w:rsid w:val="00A1149C"/>
    <w:rsid w:val="00A1781C"/>
    <w:rsid w:val="00A17913"/>
    <w:rsid w:val="00A23199"/>
    <w:rsid w:val="00A2367B"/>
    <w:rsid w:val="00A46F02"/>
    <w:rsid w:val="00A474CC"/>
    <w:rsid w:val="00A527B8"/>
    <w:rsid w:val="00A5316B"/>
    <w:rsid w:val="00A533E3"/>
    <w:rsid w:val="00A53D85"/>
    <w:rsid w:val="00A54595"/>
    <w:rsid w:val="00A65128"/>
    <w:rsid w:val="00A7179A"/>
    <w:rsid w:val="00A732A4"/>
    <w:rsid w:val="00A73859"/>
    <w:rsid w:val="00A752A7"/>
    <w:rsid w:val="00A7612D"/>
    <w:rsid w:val="00A761C0"/>
    <w:rsid w:val="00A8161D"/>
    <w:rsid w:val="00A8207F"/>
    <w:rsid w:val="00A825D8"/>
    <w:rsid w:val="00A83EAB"/>
    <w:rsid w:val="00A862DE"/>
    <w:rsid w:val="00A926A0"/>
    <w:rsid w:val="00A93B44"/>
    <w:rsid w:val="00AA24C2"/>
    <w:rsid w:val="00AA4016"/>
    <w:rsid w:val="00AA6403"/>
    <w:rsid w:val="00AB1E00"/>
    <w:rsid w:val="00AB5ACB"/>
    <w:rsid w:val="00AB5DD0"/>
    <w:rsid w:val="00AB60AF"/>
    <w:rsid w:val="00AB70DC"/>
    <w:rsid w:val="00AC6C65"/>
    <w:rsid w:val="00AC75D7"/>
    <w:rsid w:val="00AC76C7"/>
    <w:rsid w:val="00AD13A3"/>
    <w:rsid w:val="00AD2F5E"/>
    <w:rsid w:val="00AD3136"/>
    <w:rsid w:val="00AD3736"/>
    <w:rsid w:val="00AD388B"/>
    <w:rsid w:val="00AD6B00"/>
    <w:rsid w:val="00AE020B"/>
    <w:rsid w:val="00AE0985"/>
    <w:rsid w:val="00AE19C3"/>
    <w:rsid w:val="00AE2645"/>
    <w:rsid w:val="00AE382E"/>
    <w:rsid w:val="00AE3948"/>
    <w:rsid w:val="00AE6B21"/>
    <w:rsid w:val="00AF0D85"/>
    <w:rsid w:val="00AF242C"/>
    <w:rsid w:val="00AF4FBC"/>
    <w:rsid w:val="00B002A6"/>
    <w:rsid w:val="00B07C5B"/>
    <w:rsid w:val="00B110F7"/>
    <w:rsid w:val="00B14049"/>
    <w:rsid w:val="00B14BA6"/>
    <w:rsid w:val="00B16053"/>
    <w:rsid w:val="00B177CB"/>
    <w:rsid w:val="00B23EEB"/>
    <w:rsid w:val="00B27BF8"/>
    <w:rsid w:val="00B30607"/>
    <w:rsid w:val="00B314E1"/>
    <w:rsid w:val="00B34598"/>
    <w:rsid w:val="00B41EFA"/>
    <w:rsid w:val="00B42936"/>
    <w:rsid w:val="00B46B5E"/>
    <w:rsid w:val="00B472B3"/>
    <w:rsid w:val="00B54205"/>
    <w:rsid w:val="00B54397"/>
    <w:rsid w:val="00B62F4C"/>
    <w:rsid w:val="00B64102"/>
    <w:rsid w:val="00B67076"/>
    <w:rsid w:val="00B6740B"/>
    <w:rsid w:val="00B7102D"/>
    <w:rsid w:val="00B73E8B"/>
    <w:rsid w:val="00B76E10"/>
    <w:rsid w:val="00B80501"/>
    <w:rsid w:val="00B8648F"/>
    <w:rsid w:val="00B905D9"/>
    <w:rsid w:val="00B9435F"/>
    <w:rsid w:val="00B95E94"/>
    <w:rsid w:val="00BA06AD"/>
    <w:rsid w:val="00BA34E6"/>
    <w:rsid w:val="00BA4AB3"/>
    <w:rsid w:val="00BA4EB0"/>
    <w:rsid w:val="00BA58A4"/>
    <w:rsid w:val="00BA5C72"/>
    <w:rsid w:val="00BA6886"/>
    <w:rsid w:val="00BB2E23"/>
    <w:rsid w:val="00BB3242"/>
    <w:rsid w:val="00BB40C2"/>
    <w:rsid w:val="00BC11BF"/>
    <w:rsid w:val="00BC124C"/>
    <w:rsid w:val="00BC20F5"/>
    <w:rsid w:val="00BD67E0"/>
    <w:rsid w:val="00BE18C9"/>
    <w:rsid w:val="00BE6448"/>
    <w:rsid w:val="00BF271A"/>
    <w:rsid w:val="00BF293D"/>
    <w:rsid w:val="00BF68F2"/>
    <w:rsid w:val="00C00C05"/>
    <w:rsid w:val="00C03BA7"/>
    <w:rsid w:val="00C0596F"/>
    <w:rsid w:val="00C113D9"/>
    <w:rsid w:val="00C1346D"/>
    <w:rsid w:val="00C156D1"/>
    <w:rsid w:val="00C15DE3"/>
    <w:rsid w:val="00C227E1"/>
    <w:rsid w:val="00C267AC"/>
    <w:rsid w:val="00C327D1"/>
    <w:rsid w:val="00C35BF3"/>
    <w:rsid w:val="00C407AB"/>
    <w:rsid w:val="00C40ED7"/>
    <w:rsid w:val="00C441E5"/>
    <w:rsid w:val="00C454C9"/>
    <w:rsid w:val="00C5111C"/>
    <w:rsid w:val="00C53402"/>
    <w:rsid w:val="00C57B82"/>
    <w:rsid w:val="00C601A8"/>
    <w:rsid w:val="00C66905"/>
    <w:rsid w:val="00C67730"/>
    <w:rsid w:val="00C704A4"/>
    <w:rsid w:val="00C71880"/>
    <w:rsid w:val="00C72D21"/>
    <w:rsid w:val="00C73C69"/>
    <w:rsid w:val="00C7772B"/>
    <w:rsid w:val="00C8177B"/>
    <w:rsid w:val="00C820ED"/>
    <w:rsid w:val="00C8654A"/>
    <w:rsid w:val="00C87D90"/>
    <w:rsid w:val="00C87D99"/>
    <w:rsid w:val="00C935EB"/>
    <w:rsid w:val="00C93666"/>
    <w:rsid w:val="00C93F1F"/>
    <w:rsid w:val="00C94CE6"/>
    <w:rsid w:val="00CA2539"/>
    <w:rsid w:val="00CA39F4"/>
    <w:rsid w:val="00CA590E"/>
    <w:rsid w:val="00CA7C1D"/>
    <w:rsid w:val="00CB1089"/>
    <w:rsid w:val="00CB33DF"/>
    <w:rsid w:val="00CB3E56"/>
    <w:rsid w:val="00CB4B21"/>
    <w:rsid w:val="00CB4FEE"/>
    <w:rsid w:val="00CB5088"/>
    <w:rsid w:val="00CB6065"/>
    <w:rsid w:val="00CC0FDD"/>
    <w:rsid w:val="00CC38BD"/>
    <w:rsid w:val="00CC4DB5"/>
    <w:rsid w:val="00CC700F"/>
    <w:rsid w:val="00CD1AE6"/>
    <w:rsid w:val="00CD2107"/>
    <w:rsid w:val="00CD3031"/>
    <w:rsid w:val="00CE1462"/>
    <w:rsid w:val="00CE3892"/>
    <w:rsid w:val="00CF4BB7"/>
    <w:rsid w:val="00CF70CA"/>
    <w:rsid w:val="00D00175"/>
    <w:rsid w:val="00D03D34"/>
    <w:rsid w:val="00D03D46"/>
    <w:rsid w:val="00D06663"/>
    <w:rsid w:val="00D12CD9"/>
    <w:rsid w:val="00D13928"/>
    <w:rsid w:val="00D144E7"/>
    <w:rsid w:val="00D161C0"/>
    <w:rsid w:val="00D16426"/>
    <w:rsid w:val="00D16E88"/>
    <w:rsid w:val="00D20487"/>
    <w:rsid w:val="00D213CD"/>
    <w:rsid w:val="00D22F58"/>
    <w:rsid w:val="00D237F4"/>
    <w:rsid w:val="00D260E2"/>
    <w:rsid w:val="00D27A67"/>
    <w:rsid w:val="00D30C41"/>
    <w:rsid w:val="00D31705"/>
    <w:rsid w:val="00D31FED"/>
    <w:rsid w:val="00D44F30"/>
    <w:rsid w:val="00D475B0"/>
    <w:rsid w:val="00D51400"/>
    <w:rsid w:val="00D51926"/>
    <w:rsid w:val="00D519A4"/>
    <w:rsid w:val="00D52E88"/>
    <w:rsid w:val="00D54CC1"/>
    <w:rsid w:val="00D624BB"/>
    <w:rsid w:val="00D6367C"/>
    <w:rsid w:val="00D63EB6"/>
    <w:rsid w:val="00D671C3"/>
    <w:rsid w:val="00D72B5F"/>
    <w:rsid w:val="00D750CB"/>
    <w:rsid w:val="00D77639"/>
    <w:rsid w:val="00D80178"/>
    <w:rsid w:val="00D843AF"/>
    <w:rsid w:val="00D856C7"/>
    <w:rsid w:val="00D90162"/>
    <w:rsid w:val="00D90CD2"/>
    <w:rsid w:val="00D90FD2"/>
    <w:rsid w:val="00D932C8"/>
    <w:rsid w:val="00D94CFB"/>
    <w:rsid w:val="00D94EA0"/>
    <w:rsid w:val="00D950D4"/>
    <w:rsid w:val="00D95C5A"/>
    <w:rsid w:val="00DA7260"/>
    <w:rsid w:val="00DA7BC8"/>
    <w:rsid w:val="00DB0A36"/>
    <w:rsid w:val="00DB2295"/>
    <w:rsid w:val="00DB2C06"/>
    <w:rsid w:val="00DB6883"/>
    <w:rsid w:val="00DC0A48"/>
    <w:rsid w:val="00DC13A0"/>
    <w:rsid w:val="00DC2B9D"/>
    <w:rsid w:val="00DC5AF5"/>
    <w:rsid w:val="00DD3FD8"/>
    <w:rsid w:val="00DD7914"/>
    <w:rsid w:val="00DE2D28"/>
    <w:rsid w:val="00DE37FE"/>
    <w:rsid w:val="00DE6535"/>
    <w:rsid w:val="00DE6A01"/>
    <w:rsid w:val="00DE783B"/>
    <w:rsid w:val="00DF094E"/>
    <w:rsid w:val="00DF19A3"/>
    <w:rsid w:val="00DF4B61"/>
    <w:rsid w:val="00DF50B3"/>
    <w:rsid w:val="00DF5E84"/>
    <w:rsid w:val="00E00CA9"/>
    <w:rsid w:val="00E059B7"/>
    <w:rsid w:val="00E12037"/>
    <w:rsid w:val="00E1315A"/>
    <w:rsid w:val="00E15341"/>
    <w:rsid w:val="00E17A0B"/>
    <w:rsid w:val="00E223D9"/>
    <w:rsid w:val="00E2606C"/>
    <w:rsid w:val="00E338F6"/>
    <w:rsid w:val="00E34ECC"/>
    <w:rsid w:val="00E34F50"/>
    <w:rsid w:val="00E35696"/>
    <w:rsid w:val="00E36068"/>
    <w:rsid w:val="00E369A0"/>
    <w:rsid w:val="00E43123"/>
    <w:rsid w:val="00E43DBA"/>
    <w:rsid w:val="00E44249"/>
    <w:rsid w:val="00E53EE8"/>
    <w:rsid w:val="00E54037"/>
    <w:rsid w:val="00E55318"/>
    <w:rsid w:val="00E56054"/>
    <w:rsid w:val="00E66611"/>
    <w:rsid w:val="00E71C25"/>
    <w:rsid w:val="00E74F5F"/>
    <w:rsid w:val="00E80E35"/>
    <w:rsid w:val="00E832A1"/>
    <w:rsid w:val="00E96230"/>
    <w:rsid w:val="00E9632A"/>
    <w:rsid w:val="00EA04A4"/>
    <w:rsid w:val="00EA1147"/>
    <w:rsid w:val="00EA1AB9"/>
    <w:rsid w:val="00EA4545"/>
    <w:rsid w:val="00EA7865"/>
    <w:rsid w:val="00EB3F00"/>
    <w:rsid w:val="00EC3E78"/>
    <w:rsid w:val="00EC4283"/>
    <w:rsid w:val="00EC45EA"/>
    <w:rsid w:val="00EC63B7"/>
    <w:rsid w:val="00EC6DD6"/>
    <w:rsid w:val="00ED439E"/>
    <w:rsid w:val="00ED446D"/>
    <w:rsid w:val="00EE0998"/>
    <w:rsid w:val="00EE336A"/>
    <w:rsid w:val="00EE3D3E"/>
    <w:rsid w:val="00EE7692"/>
    <w:rsid w:val="00EF1100"/>
    <w:rsid w:val="00F02523"/>
    <w:rsid w:val="00F0724D"/>
    <w:rsid w:val="00F13CED"/>
    <w:rsid w:val="00F13EF7"/>
    <w:rsid w:val="00F17726"/>
    <w:rsid w:val="00F22A33"/>
    <w:rsid w:val="00F23F31"/>
    <w:rsid w:val="00F24878"/>
    <w:rsid w:val="00F34282"/>
    <w:rsid w:val="00F35A30"/>
    <w:rsid w:val="00F36FC7"/>
    <w:rsid w:val="00F37F87"/>
    <w:rsid w:val="00F4089B"/>
    <w:rsid w:val="00F416FD"/>
    <w:rsid w:val="00F41A2F"/>
    <w:rsid w:val="00F42B41"/>
    <w:rsid w:val="00F42C99"/>
    <w:rsid w:val="00F4304A"/>
    <w:rsid w:val="00F4415C"/>
    <w:rsid w:val="00F513A3"/>
    <w:rsid w:val="00F514FB"/>
    <w:rsid w:val="00F52E8B"/>
    <w:rsid w:val="00F52E9C"/>
    <w:rsid w:val="00F55080"/>
    <w:rsid w:val="00F555E3"/>
    <w:rsid w:val="00F61166"/>
    <w:rsid w:val="00F65255"/>
    <w:rsid w:val="00F66F45"/>
    <w:rsid w:val="00F67544"/>
    <w:rsid w:val="00F749DA"/>
    <w:rsid w:val="00F749E7"/>
    <w:rsid w:val="00F802FF"/>
    <w:rsid w:val="00F80CA5"/>
    <w:rsid w:val="00F821C0"/>
    <w:rsid w:val="00F82342"/>
    <w:rsid w:val="00F83364"/>
    <w:rsid w:val="00F8536C"/>
    <w:rsid w:val="00F853CC"/>
    <w:rsid w:val="00F8608E"/>
    <w:rsid w:val="00F90ABD"/>
    <w:rsid w:val="00F914CC"/>
    <w:rsid w:val="00F92120"/>
    <w:rsid w:val="00F92D06"/>
    <w:rsid w:val="00F93802"/>
    <w:rsid w:val="00FA476E"/>
    <w:rsid w:val="00FA4989"/>
    <w:rsid w:val="00FB7414"/>
    <w:rsid w:val="00FB7F4E"/>
    <w:rsid w:val="00FC3E14"/>
    <w:rsid w:val="00FC5AB3"/>
    <w:rsid w:val="00FC63AD"/>
    <w:rsid w:val="00FC6871"/>
    <w:rsid w:val="00FD67B4"/>
    <w:rsid w:val="00FE450F"/>
    <w:rsid w:val="00FE660E"/>
    <w:rsid w:val="00FE703A"/>
    <w:rsid w:val="00FE75CA"/>
    <w:rsid w:val="00FE7B4F"/>
    <w:rsid w:val="00FE7C04"/>
    <w:rsid w:val="00FF080F"/>
    <w:rsid w:val="00FF5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C113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13D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C113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13D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9FB8A-E379-4B00-868B-EB798E9EB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Samsung</cp:lastModifiedBy>
  <cp:revision>10</cp:revision>
  <cp:lastPrinted>2017-08-21T08:28:00Z</cp:lastPrinted>
  <dcterms:created xsi:type="dcterms:W3CDTF">2017-08-21T01:54:00Z</dcterms:created>
  <dcterms:modified xsi:type="dcterms:W3CDTF">2017-08-21T08:52:00Z</dcterms:modified>
</cp:coreProperties>
</file>